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2465E" w14:textId="77777777" w:rsidR="00860D32" w:rsidRPr="00D17F34" w:rsidRDefault="00860D32" w:rsidP="00860D32">
      <w:pPr>
        <w:outlineLvl w:val="0"/>
        <w:rPr>
          <w:sz w:val="22"/>
          <w:szCs w:val="22"/>
          <w:lang w:val="lt-LT"/>
        </w:rPr>
      </w:pPr>
    </w:p>
    <w:p w14:paraId="45126854" w14:textId="77777777" w:rsidR="00860D32" w:rsidRPr="00D17F34" w:rsidRDefault="00860D32" w:rsidP="00860D32">
      <w:pPr>
        <w:rPr>
          <w:b/>
          <w:sz w:val="22"/>
          <w:szCs w:val="22"/>
          <w:lang w:val="lt-LT"/>
        </w:rPr>
      </w:pPr>
    </w:p>
    <w:p w14:paraId="6E3932CF" w14:textId="77777777" w:rsidR="00860D32" w:rsidRPr="00D17F34" w:rsidRDefault="00860D32" w:rsidP="00860D32">
      <w:pPr>
        <w:rPr>
          <w:b/>
          <w:sz w:val="22"/>
          <w:szCs w:val="22"/>
          <w:lang w:val="lt-LT"/>
        </w:rPr>
      </w:pPr>
    </w:p>
    <w:p w14:paraId="235F164D" w14:textId="77777777" w:rsidR="00860D32" w:rsidRPr="00D17F34" w:rsidRDefault="00860D32" w:rsidP="00860D32">
      <w:pPr>
        <w:rPr>
          <w:b/>
          <w:sz w:val="22"/>
          <w:szCs w:val="22"/>
          <w:lang w:val="lt-LT"/>
        </w:rPr>
      </w:pPr>
    </w:p>
    <w:p w14:paraId="11E75F6B" w14:textId="77777777" w:rsidR="00860D32" w:rsidRPr="00D17F34" w:rsidRDefault="00860D32" w:rsidP="00860D32">
      <w:pPr>
        <w:rPr>
          <w:b/>
          <w:sz w:val="22"/>
          <w:szCs w:val="22"/>
          <w:lang w:val="lt-LT"/>
        </w:rPr>
      </w:pPr>
    </w:p>
    <w:p w14:paraId="74443E5F" w14:textId="77777777" w:rsidR="00860D32" w:rsidRPr="00D17F34" w:rsidRDefault="00860D32" w:rsidP="00860D32">
      <w:pPr>
        <w:rPr>
          <w:b/>
          <w:sz w:val="22"/>
          <w:szCs w:val="22"/>
          <w:lang w:val="lt-LT"/>
        </w:rPr>
      </w:pPr>
    </w:p>
    <w:p w14:paraId="7919ACAF" w14:textId="77777777" w:rsidR="00860D32" w:rsidRPr="00D17F34" w:rsidRDefault="00860D32" w:rsidP="00860D32">
      <w:pPr>
        <w:rPr>
          <w:b/>
          <w:sz w:val="22"/>
          <w:szCs w:val="22"/>
          <w:lang w:val="lt-LT"/>
        </w:rPr>
      </w:pPr>
    </w:p>
    <w:p w14:paraId="69029E3F" w14:textId="77777777" w:rsidR="00860D32" w:rsidRPr="00D17F34" w:rsidRDefault="00860D32" w:rsidP="00860D32">
      <w:pPr>
        <w:rPr>
          <w:b/>
          <w:sz w:val="22"/>
          <w:szCs w:val="22"/>
          <w:lang w:val="lt-LT"/>
        </w:rPr>
      </w:pPr>
    </w:p>
    <w:p w14:paraId="247DCDA6" w14:textId="77777777" w:rsidR="00860D32" w:rsidRPr="00D17F34" w:rsidRDefault="00860D32" w:rsidP="00860D32">
      <w:pPr>
        <w:rPr>
          <w:b/>
          <w:sz w:val="22"/>
          <w:szCs w:val="22"/>
          <w:lang w:val="lt-LT"/>
        </w:rPr>
      </w:pPr>
    </w:p>
    <w:p w14:paraId="09472F53" w14:textId="77777777" w:rsidR="00860D32" w:rsidRPr="00D17F34" w:rsidRDefault="00860D32" w:rsidP="00860D32">
      <w:pPr>
        <w:rPr>
          <w:b/>
          <w:sz w:val="22"/>
          <w:szCs w:val="22"/>
          <w:lang w:val="lt-LT"/>
        </w:rPr>
      </w:pPr>
    </w:p>
    <w:p w14:paraId="0AEF4AB6" w14:textId="77777777" w:rsidR="00860D32" w:rsidRPr="00D17F34" w:rsidRDefault="00860D32" w:rsidP="00860D32">
      <w:pPr>
        <w:rPr>
          <w:b/>
          <w:sz w:val="22"/>
          <w:szCs w:val="22"/>
          <w:lang w:val="lt-LT"/>
        </w:rPr>
      </w:pPr>
    </w:p>
    <w:p w14:paraId="1911ED81" w14:textId="77777777" w:rsidR="00860D32" w:rsidRPr="00D17F34" w:rsidRDefault="00860D32" w:rsidP="00860D32">
      <w:pPr>
        <w:rPr>
          <w:b/>
          <w:sz w:val="22"/>
          <w:szCs w:val="22"/>
          <w:lang w:val="lt-LT"/>
        </w:rPr>
      </w:pPr>
    </w:p>
    <w:p w14:paraId="5FD128FB" w14:textId="77777777" w:rsidR="00860D32" w:rsidRPr="00D17F34" w:rsidRDefault="00860D32" w:rsidP="00860D32">
      <w:pPr>
        <w:rPr>
          <w:sz w:val="22"/>
          <w:szCs w:val="22"/>
          <w:lang w:val="lt-LT"/>
        </w:rPr>
      </w:pPr>
    </w:p>
    <w:p w14:paraId="761E0B15" w14:textId="77777777" w:rsidR="00860D32" w:rsidRPr="00D17F34" w:rsidRDefault="00860D32" w:rsidP="00860D32">
      <w:pPr>
        <w:rPr>
          <w:sz w:val="22"/>
          <w:szCs w:val="22"/>
          <w:lang w:val="lt-LT"/>
        </w:rPr>
      </w:pPr>
    </w:p>
    <w:p w14:paraId="799C2607" w14:textId="77777777" w:rsidR="00860D32" w:rsidRPr="00D17F34" w:rsidRDefault="00860D32" w:rsidP="00860D32">
      <w:pPr>
        <w:rPr>
          <w:sz w:val="22"/>
          <w:szCs w:val="22"/>
          <w:lang w:val="lt-LT"/>
        </w:rPr>
      </w:pPr>
    </w:p>
    <w:p w14:paraId="766BCF0E" w14:textId="77777777" w:rsidR="00860D32" w:rsidRPr="00D17F34" w:rsidRDefault="00860D32" w:rsidP="00860D32">
      <w:pPr>
        <w:rPr>
          <w:sz w:val="22"/>
          <w:szCs w:val="22"/>
          <w:lang w:val="lt-LT"/>
        </w:rPr>
      </w:pPr>
    </w:p>
    <w:p w14:paraId="20F33750" w14:textId="77777777" w:rsidR="00860D32" w:rsidRPr="00D17F34" w:rsidRDefault="00860D32" w:rsidP="00860D32">
      <w:pPr>
        <w:rPr>
          <w:sz w:val="22"/>
          <w:szCs w:val="22"/>
          <w:lang w:val="lt-LT"/>
        </w:rPr>
      </w:pPr>
    </w:p>
    <w:p w14:paraId="2D9DA8D8" w14:textId="77777777" w:rsidR="00860D32" w:rsidRPr="00D17F34" w:rsidRDefault="00860D32" w:rsidP="00860D32">
      <w:pPr>
        <w:rPr>
          <w:sz w:val="22"/>
          <w:szCs w:val="22"/>
          <w:lang w:val="lt-LT"/>
        </w:rPr>
      </w:pPr>
    </w:p>
    <w:p w14:paraId="14632377" w14:textId="77777777" w:rsidR="00860D32" w:rsidRPr="00D17F34" w:rsidRDefault="00860D32" w:rsidP="00860D32">
      <w:pPr>
        <w:rPr>
          <w:sz w:val="22"/>
          <w:szCs w:val="22"/>
          <w:lang w:val="lt-LT"/>
        </w:rPr>
      </w:pPr>
    </w:p>
    <w:p w14:paraId="3A543A2A" w14:textId="77777777" w:rsidR="00860D32" w:rsidRPr="00D17F34" w:rsidRDefault="00860D32" w:rsidP="00860D32">
      <w:pPr>
        <w:rPr>
          <w:sz w:val="22"/>
          <w:szCs w:val="22"/>
          <w:lang w:val="lt-LT"/>
        </w:rPr>
      </w:pPr>
    </w:p>
    <w:p w14:paraId="4C481DFF" w14:textId="77777777" w:rsidR="00860D32" w:rsidRPr="00D17F34" w:rsidRDefault="00860D32" w:rsidP="00860D32">
      <w:pPr>
        <w:rPr>
          <w:sz w:val="22"/>
          <w:szCs w:val="22"/>
          <w:lang w:val="lt-LT"/>
        </w:rPr>
      </w:pPr>
    </w:p>
    <w:p w14:paraId="05B39715" w14:textId="77777777" w:rsidR="00860D32" w:rsidRPr="00D17F34" w:rsidRDefault="00860D32" w:rsidP="00860D32">
      <w:pPr>
        <w:rPr>
          <w:sz w:val="22"/>
          <w:szCs w:val="22"/>
          <w:lang w:val="lt-LT"/>
        </w:rPr>
      </w:pPr>
    </w:p>
    <w:p w14:paraId="55B7B321" w14:textId="77777777" w:rsidR="00860D32" w:rsidRPr="00D17F34" w:rsidRDefault="00860D32" w:rsidP="00860D32">
      <w:pPr>
        <w:rPr>
          <w:sz w:val="22"/>
          <w:szCs w:val="22"/>
          <w:lang w:val="lt-LT"/>
        </w:rPr>
      </w:pPr>
    </w:p>
    <w:p w14:paraId="035FE32A" w14:textId="77777777" w:rsidR="00860D32" w:rsidRPr="00D17F34" w:rsidRDefault="00860D32" w:rsidP="00860D32">
      <w:pPr>
        <w:jc w:val="center"/>
        <w:rPr>
          <w:b/>
          <w:bCs/>
          <w:sz w:val="22"/>
          <w:szCs w:val="22"/>
          <w:lang w:val="lt-LT"/>
        </w:rPr>
      </w:pPr>
      <w:r w:rsidRPr="00D17F34">
        <w:rPr>
          <w:b/>
          <w:bCs/>
          <w:sz w:val="22"/>
          <w:szCs w:val="22"/>
          <w:lang w:val="lt-LT"/>
        </w:rPr>
        <w:t xml:space="preserve">B. </w:t>
      </w:r>
      <w:r w:rsidRPr="00D17F34">
        <w:rPr>
          <w:b/>
          <w:sz w:val="22"/>
          <w:szCs w:val="22"/>
          <w:lang w:val="lt-LT"/>
        </w:rPr>
        <w:t>PAKUOTĖS</w:t>
      </w:r>
      <w:r w:rsidRPr="00D17F34">
        <w:rPr>
          <w:b/>
          <w:bCs/>
          <w:sz w:val="22"/>
          <w:szCs w:val="22"/>
          <w:lang w:val="lt-LT"/>
        </w:rPr>
        <w:t xml:space="preserve"> LAPELIS</w:t>
      </w:r>
    </w:p>
    <w:p w14:paraId="109A847F" w14:textId="77777777" w:rsidR="00860D32" w:rsidRPr="00D17F34" w:rsidRDefault="00860D32" w:rsidP="00860D32">
      <w:pPr>
        <w:rPr>
          <w:sz w:val="22"/>
          <w:szCs w:val="22"/>
          <w:lang w:val="lt-LT"/>
        </w:rPr>
      </w:pPr>
    </w:p>
    <w:p w14:paraId="12D9C57F" w14:textId="77777777" w:rsidR="00860D32" w:rsidRPr="00D17F34" w:rsidRDefault="00860D32" w:rsidP="00076829">
      <w:pPr>
        <w:pStyle w:val="TTEMEASMCA"/>
        <w:rPr>
          <w:lang w:val="lt-LT"/>
        </w:rPr>
      </w:pPr>
      <w:r w:rsidRPr="00D17F34">
        <w:rPr>
          <w:lang w:val="lt-LT"/>
        </w:rPr>
        <w:br w:type="page"/>
      </w:r>
      <w:bookmarkStart w:id="0" w:name="_Toc129243138"/>
      <w:bookmarkStart w:id="1" w:name="_Toc129243263"/>
      <w:r w:rsidR="00076829" w:rsidRPr="00D17F34">
        <w:rPr>
          <w:caps w:val="0"/>
          <w:lang w:val="lt-LT"/>
        </w:rPr>
        <w:lastRenderedPageBreak/>
        <w:t>Pakuotės lapelis: informacija vartotojui</w:t>
      </w:r>
      <w:bookmarkEnd w:id="0"/>
      <w:bookmarkEnd w:id="1"/>
    </w:p>
    <w:p w14:paraId="477A45F2" w14:textId="77777777" w:rsidR="00860D32" w:rsidRPr="00D17F34" w:rsidRDefault="00860D32" w:rsidP="00860D32">
      <w:pPr>
        <w:pStyle w:val="Heading2"/>
        <w:numPr>
          <w:ilvl w:val="0"/>
          <w:numId w:val="0"/>
        </w:numPr>
        <w:jc w:val="center"/>
        <w:rPr>
          <w:caps/>
          <w:smallCaps w:val="0"/>
          <w:szCs w:val="22"/>
        </w:rPr>
      </w:pPr>
    </w:p>
    <w:p w14:paraId="38DA2038" w14:textId="77777777" w:rsidR="00860D32" w:rsidRPr="00D17F34" w:rsidRDefault="00860D32" w:rsidP="00860D32">
      <w:pPr>
        <w:jc w:val="center"/>
        <w:rPr>
          <w:b/>
          <w:bCs/>
          <w:sz w:val="22"/>
          <w:szCs w:val="22"/>
          <w:lang w:val="lt-LT"/>
        </w:rPr>
      </w:pPr>
      <w:r w:rsidRPr="00D17F34">
        <w:rPr>
          <w:b/>
          <w:bCs/>
          <w:sz w:val="22"/>
          <w:szCs w:val="22"/>
          <w:lang w:val="lt-LT"/>
        </w:rPr>
        <w:t>Betadine 100 mg/ml odos tirpalas</w:t>
      </w:r>
    </w:p>
    <w:p w14:paraId="2312CCE0" w14:textId="51871EAA" w:rsidR="00860D32" w:rsidRPr="00D17F34" w:rsidRDefault="002C056A" w:rsidP="00860D32">
      <w:pPr>
        <w:jc w:val="center"/>
        <w:rPr>
          <w:sz w:val="22"/>
          <w:szCs w:val="22"/>
          <w:lang w:val="lt-LT"/>
        </w:rPr>
      </w:pPr>
      <w:r>
        <w:rPr>
          <w:sz w:val="22"/>
          <w:szCs w:val="22"/>
          <w:lang w:val="lt-LT"/>
        </w:rPr>
        <w:t>j</w:t>
      </w:r>
      <w:r w:rsidR="00860D32" w:rsidRPr="00D17F34">
        <w:rPr>
          <w:sz w:val="22"/>
          <w:szCs w:val="22"/>
          <w:lang w:val="lt-LT"/>
        </w:rPr>
        <w:t>oduotas povidonas</w:t>
      </w:r>
    </w:p>
    <w:p w14:paraId="234A809F" w14:textId="77777777" w:rsidR="00860D32" w:rsidRPr="00D17F34" w:rsidRDefault="00860D32" w:rsidP="00860D32">
      <w:pPr>
        <w:rPr>
          <w:sz w:val="22"/>
          <w:szCs w:val="22"/>
          <w:lang w:val="lt-LT"/>
        </w:rPr>
      </w:pPr>
    </w:p>
    <w:p w14:paraId="7C352608" w14:textId="77777777" w:rsidR="00860D32" w:rsidRPr="00D17F34" w:rsidRDefault="00860D32" w:rsidP="0095665E">
      <w:pPr>
        <w:pStyle w:val="BTbEMEASMCA"/>
      </w:pPr>
      <w:r w:rsidRPr="00D17F34">
        <w:t xml:space="preserve">Atidžiai perskaitykite visą šį lapelį, </w:t>
      </w:r>
      <w:r w:rsidR="00076829" w:rsidRPr="00D17F34">
        <w:t xml:space="preserve">prieš pradėdami vartoti </w:t>
      </w:r>
      <w:r w:rsidR="0010672F" w:rsidRPr="00D17F34">
        <w:t xml:space="preserve">šį </w:t>
      </w:r>
      <w:r w:rsidR="00076829" w:rsidRPr="00D17F34">
        <w:t xml:space="preserve">vaistą, </w:t>
      </w:r>
      <w:r w:rsidRPr="00D17F34">
        <w:t>nes jame pateikiama Jums svarbi informacija.</w:t>
      </w:r>
    </w:p>
    <w:p w14:paraId="1E00EBAE" w14:textId="77777777" w:rsidR="002A7D2C" w:rsidRPr="00D17F34" w:rsidRDefault="002A7D2C" w:rsidP="00D449A5">
      <w:pPr>
        <w:pStyle w:val="BT-EMEASMCA"/>
        <w:numPr>
          <w:ilvl w:val="0"/>
          <w:numId w:val="0"/>
        </w:numPr>
      </w:pPr>
      <w:r w:rsidRPr="00D17F34">
        <w:t>Visada vartokite šį vaistą tiksliai kaip aprašyta šiame lapelyje arba kaip nurodė gydytojas arba vaistininkas.</w:t>
      </w:r>
    </w:p>
    <w:p w14:paraId="7F628585" w14:textId="77777777" w:rsidR="00D449A5" w:rsidRPr="00D17F34" w:rsidRDefault="00D449A5" w:rsidP="00D449A5">
      <w:pPr>
        <w:pStyle w:val="BT-EMEASMCA"/>
      </w:pPr>
      <w:r w:rsidRPr="00D17F34">
        <w:t>Neišmeskite šio lapelio, nes vėl gali prireikti jį perskaityti.</w:t>
      </w:r>
    </w:p>
    <w:p w14:paraId="4FACAB00" w14:textId="77777777" w:rsidR="00860D32" w:rsidRPr="00D17F34" w:rsidRDefault="00860D32" w:rsidP="00D449A5">
      <w:pPr>
        <w:pStyle w:val="BT-EMEASMCA"/>
      </w:pPr>
      <w:r w:rsidRPr="00D17F34">
        <w:t>Jeigu norite sužinoti daugiau arba pasitarti, kreipkitės į vaistininką.</w:t>
      </w:r>
    </w:p>
    <w:p w14:paraId="2E28F10C" w14:textId="77777777" w:rsidR="00860D32" w:rsidRPr="00D17F34" w:rsidRDefault="00860D32" w:rsidP="00D449A5">
      <w:pPr>
        <w:pStyle w:val="BT-EMEASMCA"/>
      </w:pPr>
      <w:r w:rsidRPr="00D17F34">
        <w:t xml:space="preserve">Jeigu pasireiškė šalutinis poveikis </w:t>
      </w:r>
      <w:r w:rsidR="00076829" w:rsidRPr="00D17F34">
        <w:t>(net jeigu jis</w:t>
      </w:r>
      <w:r w:rsidRPr="00D17F34">
        <w:t xml:space="preserve"> šiame lapelyje nenurodyt</w:t>
      </w:r>
      <w:r w:rsidR="00076829" w:rsidRPr="00D17F34">
        <w:t>as), kreipkitės į</w:t>
      </w:r>
      <w:r w:rsidRPr="00D17F34">
        <w:t xml:space="preserve"> gydytoj</w:t>
      </w:r>
      <w:r w:rsidR="00076829" w:rsidRPr="00D17F34">
        <w:t>ą</w:t>
      </w:r>
      <w:r w:rsidRPr="00D17F34">
        <w:t xml:space="preserve"> arba vaistinink</w:t>
      </w:r>
      <w:r w:rsidR="00076829" w:rsidRPr="00D17F34">
        <w:t>ą</w:t>
      </w:r>
      <w:r w:rsidR="00433792" w:rsidRPr="00D17F34">
        <w:t>. Ž</w:t>
      </w:r>
      <w:r w:rsidR="00076829" w:rsidRPr="00D17F34">
        <w:t>r. 4 skyrių</w:t>
      </w:r>
      <w:r w:rsidR="00433792" w:rsidRPr="00D17F34">
        <w:t>.</w:t>
      </w:r>
    </w:p>
    <w:p w14:paraId="73B42F39" w14:textId="77777777" w:rsidR="00433792" w:rsidRPr="00D17F34" w:rsidRDefault="00433792" w:rsidP="00D449A5">
      <w:pPr>
        <w:pStyle w:val="BT-EMEASMCA"/>
      </w:pPr>
      <w:r w:rsidRPr="00D17F34">
        <w:t>Jeigu per kelias dienas Jūsų savijauta nepagerėjo arba net pablogėjo, kreipkitės į gydytoją.</w:t>
      </w:r>
    </w:p>
    <w:p w14:paraId="6284A40D" w14:textId="77777777" w:rsidR="00433792" w:rsidRPr="00D17F34" w:rsidRDefault="00433792" w:rsidP="00475191">
      <w:pPr>
        <w:pStyle w:val="BT-EMEASMCA"/>
        <w:numPr>
          <w:ilvl w:val="0"/>
          <w:numId w:val="0"/>
        </w:numPr>
        <w:ind w:left="567"/>
      </w:pPr>
    </w:p>
    <w:p w14:paraId="15967ACA" w14:textId="77777777" w:rsidR="00860D32" w:rsidRPr="00D17F34" w:rsidRDefault="00860D32" w:rsidP="00475191">
      <w:pPr>
        <w:pStyle w:val="BT-EMEASMCA"/>
        <w:numPr>
          <w:ilvl w:val="0"/>
          <w:numId w:val="0"/>
        </w:numPr>
        <w:ind w:left="567"/>
      </w:pPr>
    </w:p>
    <w:p w14:paraId="48F158B8" w14:textId="77777777" w:rsidR="00860D32" w:rsidRPr="00D17F34" w:rsidRDefault="00076829" w:rsidP="00076829">
      <w:pPr>
        <w:rPr>
          <w:b/>
          <w:sz w:val="22"/>
          <w:szCs w:val="22"/>
          <w:lang w:val="lt-LT"/>
        </w:rPr>
      </w:pPr>
      <w:r w:rsidRPr="00D17F34">
        <w:rPr>
          <w:b/>
          <w:sz w:val="22"/>
          <w:szCs w:val="22"/>
          <w:lang w:val="lt-LT"/>
        </w:rPr>
        <w:t>Apie ką rašoma šiame l</w:t>
      </w:r>
      <w:r w:rsidR="00860D32" w:rsidRPr="00D17F34">
        <w:rPr>
          <w:b/>
          <w:sz w:val="22"/>
          <w:szCs w:val="22"/>
          <w:lang w:val="lt-LT"/>
        </w:rPr>
        <w:t>apel</w:t>
      </w:r>
      <w:r w:rsidRPr="00D17F34">
        <w:rPr>
          <w:b/>
          <w:sz w:val="22"/>
          <w:szCs w:val="22"/>
          <w:lang w:val="lt-LT"/>
        </w:rPr>
        <w:t>yje?</w:t>
      </w:r>
    </w:p>
    <w:p w14:paraId="6DE573AA" w14:textId="77777777" w:rsidR="00076829" w:rsidRPr="00D17F34" w:rsidRDefault="00076829" w:rsidP="00076829">
      <w:pPr>
        <w:rPr>
          <w:sz w:val="22"/>
          <w:szCs w:val="22"/>
          <w:lang w:val="lt-LT"/>
        </w:rPr>
      </w:pPr>
    </w:p>
    <w:p w14:paraId="16934562" w14:textId="77777777" w:rsidR="00860D32" w:rsidRPr="00D17F34" w:rsidRDefault="00860D32" w:rsidP="00860D32">
      <w:pPr>
        <w:numPr>
          <w:ilvl w:val="2"/>
          <w:numId w:val="5"/>
        </w:numPr>
        <w:tabs>
          <w:tab w:val="left" w:pos="540"/>
        </w:tabs>
        <w:rPr>
          <w:sz w:val="22"/>
          <w:szCs w:val="22"/>
          <w:lang w:val="lt-LT"/>
        </w:rPr>
      </w:pPr>
      <w:r w:rsidRPr="00D17F34">
        <w:rPr>
          <w:sz w:val="22"/>
          <w:szCs w:val="22"/>
          <w:lang w:val="lt-LT"/>
        </w:rPr>
        <w:t>Kas yra Betadine ir kam jis vartojamas</w:t>
      </w:r>
    </w:p>
    <w:p w14:paraId="2AD9878F" w14:textId="77777777" w:rsidR="00860D32" w:rsidRPr="00D17F34" w:rsidRDefault="00860D32" w:rsidP="00860D32">
      <w:pPr>
        <w:numPr>
          <w:ilvl w:val="2"/>
          <w:numId w:val="5"/>
        </w:numPr>
        <w:tabs>
          <w:tab w:val="left" w:pos="540"/>
        </w:tabs>
        <w:rPr>
          <w:sz w:val="22"/>
          <w:szCs w:val="22"/>
          <w:lang w:val="lt-LT"/>
        </w:rPr>
      </w:pPr>
      <w:r w:rsidRPr="00D17F34">
        <w:rPr>
          <w:sz w:val="22"/>
          <w:szCs w:val="22"/>
          <w:lang w:val="lt-LT"/>
        </w:rPr>
        <w:t>Kas žinotina prieš vartojant Betadine</w:t>
      </w:r>
    </w:p>
    <w:p w14:paraId="7632534F" w14:textId="77777777" w:rsidR="00860D32" w:rsidRPr="00D17F34" w:rsidRDefault="00860D32" w:rsidP="00860D32">
      <w:pPr>
        <w:numPr>
          <w:ilvl w:val="2"/>
          <w:numId w:val="5"/>
        </w:numPr>
        <w:tabs>
          <w:tab w:val="left" w:pos="540"/>
        </w:tabs>
        <w:rPr>
          <w:sz w:val="22"/>
          <w:szCs w:val="22"/>
          <w:lang w:val="lt-LT"/>
        </w:rPr>
      </w:pPr>
      <w:r w:rsidRPr="00D17F34">
        <w:rPr>
          <w:sz w:val="22"/>
          <w:szCs w:val="22"/>
          <w:lang w:val="lt-LT"/>
        </w:rPr>
        <w:t>Kaip vartoti Betadine</w:t>
      </w:r>
    </w:p>
    <w:p w14:paraId="03B30027" w14:textId="77777777" w:rsidR="00860D32" w:rsidRPr="00D17F34" w:rsidRDefault="00860D32" w:rsidP="00860D32">
      <w:pPr>
        <w:numPr>
          <w:ilvl w:val="2"/>
          <w:numId w:val="5"/>
        </w:numPr>
        <w:tabs>
          <w:tab w:val="left" w:pos="540"/>
        </w:tabs>
        <w:rPr>
          <w:sz w:val="22"/>
          <w:szCs w:val="22"/>
          <w:lang w:val="lt-LT"/>
        </w:rPr>
      </w:pPr>
      <w:r w:rsidRPr="00D17F34">
        <w:rPr>
          <w:sz w:val="22"/>
          <w:szCs w:val="22"/>
          <w:lang w:val="lt-LT"/>
        </w:rPr>
        <w:t>Galimas šalutinis poveikis</w:t>
      </w:r>
    </w:p>
    <w:p w14:paraId="051994CA" w14:textId="77777777" w:rsidR="00860D32" w:rsidRPr="00D17F34" w:rsidRDefault="00860D32" w:rsidP="00860D32">
      <w:pPr>
        <w:numPr>
          <w:ilvl w:val="2"/>
          <w:numId w:val="5"/>
        </w:numPr>
        <w:tabs>
          <w:tab w:val="left" w:pos="540"/>
        </w:tabs>
        <w:rPr>
          <w:sz w:val="22"/>
          <w:szCs w:val="22"/>
          <w:lang w:val="lt-LT"/>
        </w:rPr>
      </w:pPr>
      <w:r w:rsidRPr="00D17F34">
        <w:rPr>
          <w:sz w:val="22"/>
          <w:szCs w:val="22"/>
          <w:lang w:val="lt-LT"/>
        </w:rPr>
        <w:t>Kaip laikyti Betadine</w:t>
      </w:r>
    </w:p>
    <w:p w14:paraId="416DBAD6" w14:textId="77777777" w:rsidR="00860D32" w:rsidRPr="00D17F34" w:rsidRDefault="00076829" w:rsidP="00076829">
      <w:pPr>
        <w:numPr>
          <w:ilvl w:val="2"/>
          <w:numId w:val="5"/>
        </w:numPr>
        <w:tabs>
          <w:tab w:val="left" w:pos="540"/>
        </w:tabs>
        <w:rPr>
          <w:sz w:val="22"/>
          <w:szCs w:val="22"/>
          <w:lang w:val="lt-LT"/>
        </w:rPr>
      </w:pPr>
      <w:r w:rsidRPr="00D17F34">
        <w:rPr>
          <w:sz w:val="22"/>
          <w:szCs w:val="22"/>
          <w:lang w:val="lt-LT"/>
        </w:rPr>
        <w:t>Pakuotės turinys ir k</w:t>
      </w:r>
      <w:r w:rsidR="00860D32" w:rsidRPr="00D17F34">
        <w:rPr>
          <w:sz w:val="22"/>
          <w:szCs w:val="22"/>
          <w:lang w:val="lt-LT"/>
        </w:rPr>
        <w:t>ita informacija</w:t>
      </w:r>
    </w:p>
    <w:p w14:paraId="29A57916" w14:textId="77777777" w:rsidR="00860D32" w:rsidRPr="00D17F34" w:rsidRDefault="00860D32" w:rsidP="00860D32">
      <w:pPr>
        <w:rPr>
          <w:sz w:val="22"/>
          <w:szCs w:val="22"/>
          <w:lang w:val="lt-LT"/>
        </w:rPr>
      </w:pPr>
    </w:p>
    <w:p w14:paraId="4C23168F" w14:textId="77777777" w:rsidR="00860D32" w:rsidRPr="00D17F34" w:rsidRDefault="00860D32" w:rsidP="00860D32">
      <w:pPr>
        <w:rPr>
          <w:sz w:val="22"/>
          <w:szCs w:val="22"/>
          <w:lang w:val="lt-LT"/>
        </w:rPr>
      </w:pPr>
    </w:p>
    <w:p w14:paraId="7925566B" w14:textId="77777777" w:rsidR="00860D32" w:rsidRPr="00D17F34" w:rsidRDefault="00076829" w:rsidP="00860D32">
      <w:pPr>
        <w:numPr>
          <w:ilvl w:val="0"/>
          <w:numId w:val="6"/>
        </w:numPr>
        <w:tabs>
          <w:tab w:val="left" w:pos="540"/>
        </w:tabs>
        <w:outlineLvl w:val="0"/>
        <w:rPr>
          <w:b/>
          <w:caps/>
          <w:sz w:val="22"/>
          <w:szCs w:val="22"/>
          <w:lang w:val="lt-LT"/>
        </w:rPr>
      </w:pPr>
      <w:r w:rsidRPr="00D17F34">
        <w:rPr>
          <w:b/>
          <w:bCs/>
          <w:sz w:val="22"/>
          <w:szCs w:val="22"/>
          <w:lang w:val="lt-LT"/>
        </w:rPr>
        <w:t>Kas yra Betadine ir kam jis vartojamas</w:t>
      </w:r>
    </w:p>
    <w:p w14:paraId="28714B59" w14:textId="77777777" w:rsidR="00860D32" w:rsidRPr="00D17F34" w:rsidRDefault="00860D32" w:rsidP="00860D32">
      <w:pPr>
        <w:rPr>
          <w:sz w:val="22"/>
          <w:szCs w:val="22"/>
          <w:lang w:val="lt-LT"/>
        </w:rPr>
      </w:pPr>
    </w:p>
    <w:p w14:paraId="1D644E34" w14:textId="7E22697A" w:rsidR="00860D32" w:rsidRPr="00D17F34" w:rsidRDefault="00860D32" w:rsidP="00860D32">
      <w:pPr>
        <w:rPr>
          <w:sz w:val="22"/>
          <w:szCs w:val="22"/>
          <w:lang w:val="lt-LT"/>
        </w:rPr>
      </w:pPr>
      <w:r w:rsidRPr="00D17F34">
        <w:rPr>
          <w:sz w:val="22"/>
          <w:szCs w:val="22"/>
          <w:lang w:val="lt-LT"/>
        </w:rPr>
        <w:t>Joduotas povidonas</w:t>
      </w:r>
      <w:r w:rsidR="0019020C">
        <w:rPr>
          <w:sz w:val="22"/>
          <w:szCs w:val="22"/>
          <w:lang w:val="lt-LT"/>
        </w:rPr>
        <w:t xml:space="preserve">, aktyvioji Betadine medžiaga, </w:t>
      </w:r>
      <w:r w:rsidRPr="00D17F34">
        <w:rPr>
          <w:sz w:val="22"/>
          <w:szCs w:val="22"/>
          <w:lang w:val="lt-LT"/>
        </w:rPr>
        <w:t>naikina mikro</w:t>
      </w:r>
      <w:r w:rsidR="007254D8" w:rsidRPr="00D17F34">
        <w:rPr>
          <w:sz w:val="22"/>
          <w:szCs w:val="22"/>
          <w:lang w:val="lt-LT"/>
        </w:rPr>
        <w:t xml:space="preserve">organizmus: </w:t>
      </w:r>
      <w:r w:rsidRPr="00D17F34">
        <w:rPr>
          <w:sz w:val="22"/>
          <w:szCs w:val="22"/>
          <w:lang w:val="lt-LT"/>
        </w:rPr>
        <w:t>bakterijas, grybelius</w:t>
      </w:r>
      <w:r w:rsidR="00C87713">
        <w:rPr>
          <w:sz w:val="22"/>
          <w:szCs w:val="22"/>
          <w:lang w:val="lt-LT"/>
        </w:rPr>
        <w:t xml:space="preserve"> ir</w:t>
      </w:r>
      <w:r w:rsidRPr="00D17F34">
        <w:rPr>
          <w:sz w:val="22"/>
          <w:szCs w:val="22"/>
          <w:lang w:val="lt-LT"/>
        </w:rPr>
        <w:t xml:space="preserve"> virusus (vienaląsčius organizmus).</w:t>
      </w:r>
    </w:p>
    <w:p w14:paraId="2C18F590" w14:textId="77777777" w:rsidR="00860D32" w:rsidRPr="00D17F34" w:rsidRDefault="00860D32" w:rsidP="00860D32">
      <w:pPr>
        <w:rPr>
          <w:sz w:val="22"/>
          <w:szCs w:val="22"/>
          <w:lang w:val="lt-LT"/>
        </w:rPr>
      </w:pPr>
    </w:p>
    <w:p w14:paraId="54915287" w14:textId="77777777" w:rsidR="00860D32" w:rsidRPr="00D17F34" w:rsidRDefault="00860D32" w:rsidP="00860D32">
      <w:pPr>
        <w:pStyle w:val="Heading5"/>
        <w:jc w:val="left"/>
        <w:rPr>
          <w:b w:val="0"/>
          <w:i/>
          <w:szCs w:val="22"/>
        </w:rPr>
      </w:pPr>
      <w:r w:rsidRPr="00D17F34">
        <w:rPr>
          <w:b w:val="0"/>
          <w:i/>
          <w:szCs w:val="22"/>
        </w:rPr>
        <w:t>Indikacijos</w:t>
      </w:r>
    </w:p>
    <w:p w14:paraId="6617EE3E" w14:textId="77777777" w:rsidR="00860D32" w:rsidRPr="00D17F34" w:rsidRDefault="00860D32" w:rsidP="00860D32">
      <w:pPr>
        <w:tabs>
          <w:tab w:val="left" w:pos="540"/>
        </w:tabs>
        <w:ind w:left="540" w:hanging="540"/>
        <w:rPr>
          <w:sz w:val="22"/>
          <w:szCs w:val="22"/>
          <w:lang w:val="lt-LT"/>
        </w:rPr>
      </w:pPr>
      <w:r w:rsidRPr="00D17F34">
        <w:rPr>
          <w:sz w:val="22"/>
          <w:szCs w:val="22"/>
          <w:lang w:val="lt-LT"/>
        </w:rPr>
        <w:t>-</w:t>
      </w:r>
      <w:r w:rsidRPr="00D17F34">
        <w:rPr>
          <w:sz w:val="22"/>
          <w:szCs w:val="22"/>
          <w:lang w:val="lt-LT"/>
        </w:rPr>
        <w:tab/>
        <w:t xml:space="preserve">rankų ir odos dezinfekcija prieš chirurginę intervenciją; </w:t>
      </w:r>
    </w:p>
    <w:p w14:paraId="3F1B9B43" w14:textId="77777777" w:rsidR="00860D32" w:rsidRPr="00D17F34" w:rsidRDefault="00860D32" w:rsidP="00860D32">
      <w:pPr>
        <w:tabs>
          <w:tab w:val="left" w:pos="540"/>
        </w:tabs>
        <w:rPr>
          <w:sz w:val="22"/>
          <w:szCs w:val="22"/>
          <w:lang w:val="lt-LT"/>
        </w:rPr>
      </w:pPr>
      <w:r w:rsidRPr="00D17F34">
        <w:rPr>
          <w:sz w:val="22"/>
          <w:szCs w:val="22"/>
          <w:lang w:val="lt-LT"/>
        </w:rPr>
        <w:t>-</w:t>
      </w:r>
      <w:r w:rsidRPr="00D17F34">
        <w:rPr>
          <w:sz w:val="22"/>
          <w:szCs w:val="22"/>
          <w:lang w:val="lt-LT"/>
        </w:rPr>
        <w:tab/>
        <w:t>žaizdų ir nudegimų antiseptinis gydymas.</w:t>
      </w:r>
    </w:p>
    <w:p w14:paraId="212031E8" w14:textId="77777777" w:rsidR="00860D32" w:rsidRPr="00D17F34" w:rsidRDefault="00860D32" w:rsidP="00860D32">
      <w:pPr>
        <w:rPr>
          <w:sz w:val="22"/>
          <w:szCs w:val="22"/>
          <w:lang w:val="lt-LT"/>
        </w:rPr>
      </w:pPr>
    </w:p>
    <w:p w14:paraId="6B275F94" w14:textId="77777777" w:rsidR="00860D32" w:rsidRPr="00D17F34" w:rsidRDefault="00860D32" w:rsidP="00860D32">
      <w:pPr>
        <w:rPr>
          <w:sz w:val="22"/>
          <w:szCs w:val="22"/>
          <w:lang w:val="lt-LT"/>
        </w:rPr>
      </w:pPr>
    </w:p>
    <w:p w14:paraId="608AA9D9" w14:textId="77777777" w:rsidR="00860D32" w:rsidRPr="00D17F34" w:rsidRDefault="00076829" w:rsidP="00860D32">
      <w:pPr>
        <w:numPr>
          <w:ilvl w:val="0"/>
          <w:numId w:val="6"/>
        </w:numPr>
        <w:tabs>
          <w:tab w:val="left" w:pos="540"/>
        </w:tabs>
        <w:outlineLvl w:val="0"/>
        <w:rPr>
          <w:b/>
          <w:caps/>
          <w:sz w:val="22"/>
          <w:szCs w:val="22"/>
          <w:lang w:val="lt-LT"/>
        </w:rPr>
      </w:pPr>
      <w:r w:rsidRPr="00D17F34">
        <w:rPr>
          <w:b/>
          <w:bCs/>
          <w:sz w:val="22"/>
          <w:szCs w:val="22"/>
          <w:lang w:val="lt-LT"/>
        </w:rPr>
        <w:t>Kas žinotina prieš vartojant Betadine</w:t>
      </w:r>
    </w:p>
    <w:p w14:paraId="42A2D80D" w14:textId="77777777" w:rsidR="00860D32" w:rsidRPr="00D17F34" w:rsidRDefault="00860D32" w:rsidP="00860D32">
      <w:pPr>
        <w:rPr>
          <w:sz w:val="22"/>
          <w:szCs w:val="22"/>
          <w:lang w:val="lt-LT"/>
        </w:rPr>
      </w:pPr>
    </w:p>
    <w:p w14:paraId="7C474BFA" w14:textId="09357A57" w:rsidR="00860D32" w:rsidRPr="00D17F34" w:rsidRDefault="00860D32" w:rsidP="00860D32">
      <w:pPr>
        <w:rPr>
          <w:b/>
          <w:caps/>
          <w:sz w:val="22"/>
          <w:szCs w:val="22"/>
          <w:lang w:val="lt-LT"/>
        </w:rPr>
      </w:pPr>
      <w:r w:rsidRPr="00D17F34">
        <w:rPr>
          <w:b/>
          <w:bCs/>
          <w:sz w:val="22"/>
          <w:szCs w:val="22"/>
          <w:lang w:val="lt-LT"/>
        </w:rPr>
        <w:t>Betadine</w:t>
      </w:r>
      <w:r w:rsidRPr="00D17F34">
        <w:rPr>
          <w:b/>
          <w:sz w:val="22"/>
          <w:szCs w:val="22"/>
          <w:lang w:val="lt-LT"/>
        </w:rPr>
        <w:t xml:space="preserve"> vartoti </w:t>
      </w:r>
      <w:r w:rsidR="002C056A">
        <w:rPr>
          <w:b/>
          <w:sz w:val="22"/>
          <w:szCs w:val="22"/>
          <w:lang w:val="lt-LT"/>
        </w:rPr>
        <w:t>draudžiama</w:t>
      </w:r>
      <w:r w:rsidRPr="00D17F34">
        <w:rPr>
          <w:b/>
          <w:sz w:val="22"/>
          <w:szCs w:val="22"/>
          <w:lang w:val="lt-LT"/>
        </w:rPr>
        <w:t>:</w:t>
      </w:r>
    </w:p>
    <w:p w14:paraId="563AAD2E" w14:textId="00ABF422" w:rsidR="00860D32" w:rsidRPr="00D17F34" w:rsidRDefault="00860D32" w:rsidP="00D76A26">
      <w:pPr>
        <w:tabs>
          <w:tab w:val="left" w:pos="540"/>
        </w:tabs>
        <w:ind w:left="540" w:hanging="540"/>
        <w:rPr>
          <w:sz w:val="22"/>
          <w:szCs w:val="22"/>
          <w:lang w:val="lt-LT"/>
        </w:rPr>
      </w:pPr>
      <w:r w:rsidRPr="00D17F34">
        <w:rPr>
          <w:sz w:val="22"/>
          <w:szCs w:val="22"/>
          <w:lang w:val="lt-LT"/>
        </w:rPr>
        <w:t>-</w:t>
      </w:r>
      <w:r w:rsidRPr="00D17F34">
        <w:rPr>
          <w:sz w:val="22"/>
          <w:szCs w:val="22"/>
          <w:lang w:val="lt-LT"/>
        </w:rPr>
        <w:tab/>
        <w:t xml:space="preserve">jeigu yra alergija </w:t>
      </w:r>
      <w:r w:rsidR="00D76A26" w:rsidRPr="00D17F34">
        <w:rPr>
          <w:sz w:val="22"/>
          <w:szCs w:val="22"/>
          <w:lang w:val="lt-LT"/>
        </w:rPr>
        <w:t xml:space="preserve">joduotam povidonui </w:t>
      </w:r>
      <w:r w:rsidRPr="00D17F34">
        <w:rPr>
          <w:sz w:val="22"/>
          <w:szCs w:val="22"/>
          <w:lang w:val="lt-LT"/>
        </w:rPr>
        <w:t xml:space="preserve">arba bet kuriai pagalbinei </w:t>
      </w:r>
      <w:r w:rsidR="00D76A26" w:rsidRPr="00D17F34">
        <w:rPr>
          <w:sz w:val="22"/>
          <w:szCs w:val="22"/>
          <w:lang w:val="lt-LT"/>
        </w:rPr>
        <w:t xml:space="preserve">šio vaisto </w:t>
      </w:r>
      <w:r w:rsidRPr="00D17F34">
        <w:rPr>
          <w:sz w:val="22"/>
          <w:szCs w:val="22"/>
          <w:lang w:val="lt-LT"/>
        </w:rPr>
        <w:t>medžiagai</w:t>
      </w:r>
      <w:r w:rsidR="00D76A26" w:rsidRPr="00D17F34">
        <w:rPr>
          <w:sz w:val="22"/>
          <w:szCs w:val="22"/>
          <w:lang w:val="lt-LT"/>
        </w:rPr>
        <w:t xml:space="preserve"> (jos išvardytos 6 skyriuje)</w:t>
      </w:r>
      <w:r w:rsidRPr="00D17F34">
        <w:rPr>
          <w:sz w:val="22"/>
          <w:szCs w:val="22"/>
          <w:lang w:val="lt-LT"/>
        </w:rPr>
        <w:t>;</w:t>
      </w:r>
    </w:p>
    <w:p w14:paraId="4ABEC278" w14:textId="5FC175AC" w:rsidR="00EA5DAD" w:rsidRPr="00EA5DAD" w:rsidRDefault="00EA5DAD" w:rsidP="00EA5DAD">
      <w:pPr>
        <w:numPr>
          <w:ilvl w:val="0"/>
          <w:numId w:val="13"/>
        </w:numPr>
        <w:tabs>
          <w:tab w:val="num" w:pos="567"/>
        </w:tabs>
        <w:snapToGrid w:val="0"/>
        <w:spacing w:line="260" w:lineRule="exact"/>
        <w:ind w:left="567" w:hanging="567"/>
        <w:rPr>
          <w:sz w:val="22"/>
          <w:szCs w:val="22"/>
          <w:lang w:val="lt-LT" w:eastAsia="lt-LT"/>
        </w:rPr>
      </w:pPr>
      <w:r w:rsidRPr="00EA5DAD">
        <w:rPr>
          <w:sz w:val="22"/>
          <w:szCs w:val="22"/>
          <w:lang w:val="lt-LT" w:eastAsia="lt-LT"/>
        </w:rPr>
        <w:t xml:space="preserve">jeigu </w:t>
      </w:r>
      <w:r w:rsidR="00196D07">
        <w:rPr>
          <w:sz w:val="22"/>
          <w:szCs w:val="22"/>
          <w:lang w:val="lt-LT" w:eastAsia="lt-LT"/>
        </w:rPr>
        <w:t>yra sutrikusi skydliaukės funkcija (</w:t>
      </w:r>
      <w:r w:rsidRPr="00EA5DAD">
        <w:rPr>
          <w:sz w:val="22"/>
          <w:szCs w:val="22"/>
          <w:lang w:val="lt-LT" w:eastAsia="lt-LT"/>
        </w:rPr>
        <w:t>Jūsų skydliaukė neveikia tinkamai);</w:t>
      </w:r>
    </w:p>
    <w:p w14:paraId="4CB57E12" w14:textId="64F63750" w:rsidR="00EA5DAD" w:rsidRPr="007A1488" w:rsidRDefault="007A1488" w:rsidP="00EA5DAD">
      <w:pPr>
        <w:numPr>
          <w:ilvl w:val="0"/>
          <w:numId w:val="13"/>
        </w:numPr>
        <w:tabs>
          <w:tab w:val="num" w:pos="567"/>
        </w:tabs>
        <w:snapToGrid w:val="0"/>
        <w:spacing w:line="260" w:lineRule="exact"/>
        <w:ind w:left="567" w:hanging="567"/>
        <w:rPr>
          <w:sz w:val="22"/>
          <w:szCs w:val="22"/>
          <w:lang w:val="lt-LT" w:eastAsia="lt-LT"/>
        </w:rPr>
      </w:pPr>
      <w:r>
        <w:rPr>
          <w:sz w:val="22"/>
          <w:szCs w:val="22"/>
          <w:lang w:val="lt-LT" w:eastAsia="lt-LT"/>
        </w:rPr>
        <w:t xml:space="preserve">prieš </w:t>
      </w:r>
      <w:r w:rsidR="00196D07">
        <w:rPr>
          <w:sz w:val="22"/>
          <w:szCs w:val="22"/>
          <w:lang w:val="lt-LT" w:eastAsia="lt-LT"/>
        </w:rPr>
        <w:t>radioaktyvaus jodo</w:t>
      </w:r>
      <w:r w:rsidR="00EA5DAD" w:rsidRPr="00EA5DAD">
        <w:rPr>
          <w:sz w:val="22"/>
          <w:szCs w:val="22"/>
          <w:lang w:val="lt-LT" w:eastAsia="lt-LT"/>
        </w:rPr>
        <w:t xml:space="preserve"> scintigrafij</w:t>
      </w:r>
      <w:r>
        <w:rPr>
          <w:sz w:val="22"/>
          <w:szCs w:val="22"/>
          <w:lang w:val="lt-LT" w:eastAsia="lt-LT"/>
        </w:rPr>
        <w:t xml:space="preserve">os tyrimą, jos metu </w:t>
      </w:r>
      <w:r w:rsidR="00AB0124">
        <w:rPr>
          <w:sz w:val="22"/>
          <w:szCs w:val="22"/>
          <w:lang w:val="lt-LT" w:eastAsia="lt-LT"/>
        </w:rPr>
        <w:t>i</w:t>
      </w:r>
      <w:r>
        <w:rPr>
          <w:sz w:val="22"/>
          <w:szCs w:val="22"/>
          <w:lang w:val="lt-LT" w:eastAsia="lt-LT"/>
        </w:rPr>
        <w:t>r po jos</w:t>
      </w:r>
      <w:r w:rsidR="00196D07">
        <w:rPr>
          <w:sz w:val="22"/>
          <w:szCs w:val="22"/>
          <w:lang w:val="lt-LT" w:eastAsia="lt-LT"/>
        </w:rPr>
        <w:t xml:space="preserve"> </w:t>
      </w:r>
      <w:r w:rsidR="00EA5DAD" w:rsidRPr="00EA5DAD">
        <w:rPr>
          <w:sz w:val="22"/>
          <w:szCs w:val="22"/>
          <w:lang w:val="lt-LT" w:eastAsia="lt-LT"/>
        </w:rPr>
        <w:t>(tyrim</w:t>
      </w:r>
      <w:r w:rsidR="00196D07">
        <w:rPr>
          <w:sz w:val="22"/>
          <w:szCs w:val="22"/>
          <w:lang w:val="lt-LT" w:eastAsia="lt-LT"/>
        </w:rPr>
        <w:t>as</w:t>
      </w:r>
      <w:r w:rsidR="00EA5DAD" w:rsidRPr="00EA5DAD">
        <w:rPr>
          <w:sz w:val="22"/>
          <w:szCs w:val="22"/>
          <w:lang w:val="lt-LT" w:eastAsia="lt-LT"/>
        </w:rPr>
        <w:t xml:space="preserve">, kurio metu vartojama radioaktyviojo jodo) ar skydliaukės </w:t>
      </w:r>
      <w:r>
        <w:rPr>
          <w:sz w:val="22"/>
          <w:szCs w:val="22"/>
          <w:lang w:val="lt-LT" w:eastAsia="lt-LT"/>
        </w:rPr>
        <w:t xml:space="preserve">ligų </w:t>
      </w:r>
      <w:r w:rsidR="00EA5DAD" w:rsidRPr="00EA5DAD">
        <w:rPr>
          <w:sz w:val="22"/>
          <w:szCs w:val="22"/>
          <w:lang w:val="lt-LT" w:eastAsia="lt-LT"/>
        </w:rPr>
        <w:t>gydym</w:t>
      </w:r>
      <w:r>
        <w:rPr>
          <w:sz w:val="22"/>
          <w:szCs w:val="22"/>
          <w:lang w:val="lt-LT" w:eastAsia="lt-LT"/>
        </w:rPr>
        <w:t>o</w:t>
      </w:r>
      <w:r w:rsidR="00EA5DAD" w:rsidRPr="00EA5DAD">
        <w:rPr>
          <w:sz w:val="22"/>
          <w:szCs w:val="22"/>
          <w:lang w:val="lt-LT" w:eastAsia="lt-LT"/>
        </w:rPr>
        <w:t xml:space="preserve"> radioaktyviuoju jod</w:t>
      </w:r>
      <w:r w:rsidR="00196D07">
        <w:rPr>
          <w:sz w:val="22"/>
          <w:szCs w:val="22"/>
          <w:lang w:val="lt-LT" w:eastAsia="lt-LT"/>
        </w:rPr>
        <w:t>u</w:t>
      </w:r>
      <w:r>
        <w:rPr>
          <w:sz w:val="22"/>
          <w:szCs w:val="22"/>
          <w:lang w:val="lt-LT" w:eastAsia="lt-LT"/>
        </w:rPr>
        <w:t xml:space="preserve"> metu </w:t>
      </w:r>
      <w:r w:rsidRPr="007807BF">
        <w:rPr>
          <w:sz w:val="22"/>
          <w:szCs w:val="22"/>
          <w:lang w:val="lt-LT" w:eastAsia="lt-LT"/>
        </w:rPr>
        <w:t>(žr. poskyrį „Įspėjimai ir atsargumo priemonės“);</w:t>
      </w:r>
    </w:p>
    <w:p w14:paraId="6E685E54" w14:textId="08BBE824" w:rsidR="00860D32" w:rsidRPr="00196D07" w:rsidRDefault="00EA5DAD" w:rsidP="00EA5DAD">
      <w:pPr>
        <w:pStyle w:val="ListParagraph"/>
        <w:numPr>
          <w:ilvl w:val="0"/>
          <w:numId w:val="13"/>
        </w:numPr>
        <w:tabs>
          <w:tab w:val="clear" w:pos="720"/>
          <w:tab w:val="num" w:pos="567"/>
        </w:tabs>
        <w:ind w:left="567" w:hanging="567"/>
        <w:rPr>
          <w:sz w:val="22"/>
          <w:szCs w:val="22"/>
          <w:lang w:val="lt-LT"/>
        </w:rPr>
      </w:pPr>
      <w:r w:rsidRPr="00EA5DAD">
        <w:rPr>
          <w:sz w:val="22"/>
          <w:szCs w:val="22"/>
          <w:lang w:val="lt-LT" w:eastAsia="lt-LT"/>
        </w:rPr>
        <w:t xml:space="preserve">jeigu yra į pūslelinę panašus odos </w:t>
      </w:r>
      <w:r w:rsidRPr="00196D07">
        <w:rPr>
          <w:sz w:val="22"/>
          <w:szCs w:val="22"/>
          <w:lang w:val="lt-LT" w:eastAsia="lt-LT"/>
        </w:rPr>
        <w:t xml:space="preserve">uždegimas </w:t>
      </w:r>
      <w:r w:rsidR="00196D07">
        <w:rPr>
          <w:sz w:val="22"/>
          <w:szCs w:val="22"/>
          <w:lang w:val="lt-LT" w:eastAsia="lt-LT"/>
        </w:rPr>
        <w:t>(</w:t>
      </w:r>
      <w:r w:rsidR="00860D32" w:rsidRPr="00196D07">
        <w:rPr>
          <w:sz w:val="22"/>
          <w:szCs w:val="22"/>
          <w:lang w:val="lt-LT"/>
        </w:rPr>
        <w:t>Diuringo pūslelinis dermatitas</w:t>
      </w:r>
      <w:r w:rsidR="00196D07">
        <w:rPr>
          <w:sz w:val="22"/>
          <w:szCs w:val="22"/>
          <w:lang w:val="lt-LT"/>
        </w:rPr>
        <w:t>)</w:t>
      </w:r>
      <w:r w:rsidR="00A62EB6">
        <w:rPr>
          <w:sz w:val="22"/>
          <w:szCs w:val="22"/>
          <w:lang w:val="lt-LT"/>
        </w:rPr>
        <w:t>;</w:t>
      </w:r>
    </w:p>
    <w:p w14:paraId="5E8AAD5E" w14:textId="77777777" w:rsidR="00EA5DAD" w:rsidRDefault="00EA5DAD" w:rsidP="00196D07">
      <w:pPr>
        <w:numPr>
          <w:ilvl w:val="0"/>
          <w:numId w:val="13"/>
        </w:numPr>
        <w:tabs>
          <w:tab w:val="num" w:pos="567"/>
        </w:tabs>
        <w:snapToGrid w:val="0"/>
        <w:spacing w:line="260" w:lineRule="exact"/>
        <w:ind w:left="567" w:hanging="567"/>
        <w:rPr>
          <w:sz w:val="22"/>
          <w:szCs w:val="22"/>
          <w:lang w:val="lt-LT" w:eastAsia="lt-LT"/>
        </w:rPr>
      </w:pPr>
      <w:r w:rsidRPr="00196D07">
        <w:rPr>
          <w:sz w:val="22"/>
          <w:szCs w:val="22"/>
          <w:lang w:val="lt-LT" w:eastAsia="lt-LT"/>
        </w:rPr>
        <w:t>kartu su vaistais, kurių sudėtyje yra gyvsidabrio, nes vartojimas kartu gali sukelti odos pažaidą;</w:t>
      </w:r>
    </w:p>
    <w:p w14:paraId="0929E5EA" w14:textId="6CB56E0A" w:rsidR="00EA5DAD" w:rsidRPr="00196D07" w:rsidRDefault="00EA5DAD" w:rsidP="00196D07">
      <w:pPr>
        <w:numPr>
          <w:ilvl w:val="0"/>
          <w:numId w:val="13"/>
        </w:numPr>
        <w:tabs>
          <w:tab w:val="num" w:pos="567"/>
        </w:tabs>
        <w:snapToGrid w:val="0"/>
        <w:spacing w:line="260" w:lineRule="exact"/>
        <w:ind w:left="567" w:hanging="567"/>
        <w:rPr>
          <w:sz w:val="22"/>
          <w:szCs w:val="22"/>
          <w:lang w:val="lt-LT" w:eastAsia="lt-LT"/>
        </w:rPr>
      </w:pPr>
      <w:r w:rsidRPr="00196D07">
        <w:rPr>
          <w:sz w:val="22"/>
          <w:szCs w:val="22"/>
          <w:lang w:val="lt-LT" w:eastAsia="lt-LT"/>
        </w:rPr>
        <w:t>1 metų ir jaunesniems vaikams ir nerekomenduojama vartoti jaunesniems kaip 2 metų vaikams.</w:t>
      </w:r>
    </w:p>
    <w:p w14:paraId="34F7C0D7" w14:textId="77777777" w:rsidR="00860D32" w:rsidRPr="00D17F34" w:rsidRDefault="00860D32" w:rsidP="00860D32">
      <w:pPr>
        <w:rPr>
          <w:sz w:val="22"/>
          <w:szCs w:val="22"/>
          <w:lang w:val="lt-LT"/>
        </w:rPr>
      </w:pPr>
    </w:p>
    <w:p w14:paraId="1FADC98E" w14:textId="77777777" w:rsidR="00A07ACE" w:rsidRPr="00D17F34" w:rsidRDefault="00FF145C" w:rsidP="00FF145C">
      <w:pPr>
        <w:rPr>
          <w:b/>
          <w:sz w:val="22"/>
          <w:szCs w:val="22"/>
          <w:lang w:val="lt-LT"/>
        </w:rPr>
      </w:pPr>
      <w:r w:rsidRPr="00D17F34">
        <w:rPr>
          <w:b/>
          <w:sz w:val="22"/>
          <w:szCs w:val="22"/>
          <w:lang w:val="lt-LT"/>
        </w:rPr>
        <w:t>Įspėjimai ir</w:t>
      </w:r>
      <w:r w:rsidR="00860D32" w:rsidRPr="00D17F34">
        <w:rPr>
          <w:b/>
          <w:sz w:val="22"/>
          <w:szCs w:val="22"/>
          <w:lang w:val="lt-LT"/>
        </w:rPr>
        <w:t xml:space="preserve"> atsargumo priemon</w:t>
      </w:r>
      <w:r w:rsidRPr="00D17F34">
        <w:rPr>
          <w:b/>
          <w:sz w:val="22"/>
          <w:szCs w:val="22"/>
          <w:lang w:val="lt-LT"/>
        </w:rPr>
        <w:t>ės</w:t>
      </w:r>
    </w:p>
    <w:p w14:paraId="691A1111" w14:textId="42776C4F" w:rsidR="00A07ACE" w:rsidRPr="00D17F34" w:rsidRDefault="00A07ACE" w:rsidP="00A07ACE">
      <w:pPr>
        <w:rPr>
          <w:bCs/>
          <w:sz w:val="22"/>
          <w:szCs w:val="22"/>
          <w:lang w:val="lt-LT"/>
        </w:rPr>
      </w:pPr>
      <w:r w:rsidRPr="00D17F34">
        <w:rPr>
          <w:bCs/>
          <w:sz w:val="22"/>
          <w:szCs w:val="22"/>
          <w:lang w:val="lt-LT"/>
        </w:rPr>
        <w:t xml:space="preserve">Pasitarkite su gydytoju </w:t>
      </w:r>
      <w:r w:rsidR="00196D07" w:rsidRPr="00196D07">
        <w:rPr>
          <w:bCs/>
          <w:sz w:val="22"/>
          <w:szCs w:val="22"/>
          <w:lang w:val="lt-LT"/>
        </w:rPr>
        <w:t xml:space="preserve">arba vaistininku </w:t>
      </w:r>
      <w:r w:rsidRPr="00D17F34">
        <w:rPr>
          <w:bCs/>
          <w:sz w:val="22"/>
          <w:szCs w:val="22"/>
          <w:lang w:val="lt-LT"/>
        </w:rPr>
        <w:t>prieš vartodami Betadine.</w:t>
      </w:r>
    </w:p>
    <w:p w14:paraId="280DBA21" w14:textId="03A65423" w:rsidR="00860D32" w:rsidRDefault="00860D32" w:rsidP="00FF145C">
      <w:pPr>
        <w:rPr>
          <w:b/>
          <w:sz w:val="22"/>
          <w:szCs w:val="22"/>
          <w:lang w:val="lt-LT"/>
        </w:rPr>
      </w:pPr>
    </w:p>
    <w:p w14:paraId="1EF66303" w14:textId="35CB5BD2" w:rsidR="00AF67C5" w:rsidRDefault="00AF67C5" w:rsidP="00FF145C">
      <w:pPr>
        <w:rPr>
          <w:sz w:val="22"/>
          <w:szCs w:val="22"/>
          <w:lang w:val="lt-LT"/>
        </w:rPr>
      </w:pPr>
      <w:r>
        <w:rPr>
          <w:sz w:val="22"/>
          <w:szCs w:val="22"/>
          <w:lang w:val="lt-LT"/>
        </w:rPr>
        <w:lastRenderedPageBreak/>
        <w:t>Ne</w:t>
      </w:r>
      <w:r w:rsidRPr="00AF67C5">
        <w:rPr>
          <w:sz w:val="22"/>
          <w:szCs w:val="22"/>
          <w:lang w:val="lt-LT"/>
        </w:rPr>
        <w:t>galima atmesti padidėjusio skydliaukės funkcijos (hipertirozės) suaktyvėjimo, todėl gydymo Betadine metu reikia stebėti ar neatsiranda ankstyvųjų pasireiškusių hipertirozės požymių, pvz., neplanuoto svorio mažėjimo, neritmiško ar dažno širdies plakimo, drebulio, padažnėjusio tuštinimosi, dusulio.</w:t>
      </w:r>
    </w:p>
    <w:p w14:paraId="47D3CF0C" w14:textId="77777777" w:rsidR="00AF67C5" w:rsidRPr="00D17F34" w:rsidRDefault="00AF67C5" w:rsidP="00FF145C">
      <w:pPr>
        <w:rPr>
          <w:b/>
          <w:sz w:val="22"/>
          <w:szCs w:val="22"/>
          <w:lang w:val="lt-LT"/>
        </w:rPr>
      </w:pPr>
    </w:p>
    <w:p w14:paraId="65B4BB04" w14:textId="77777777" w:rsidR="00640F43" w:rsidRPr="00D17F34" w:rsidRDefault="00640F43" w:rsidP="00640F43">
      <w:pPr>
        <w:tabs>
          <w:tab w:val="left" w:pos="720"/>
        </w:tabs>
        <w:rPr>
          <w:sz w:val="22"/>
          <w:szCs w:val="22"/>
          <w:lang w:val="lt-LT"/>
        </w:rPr>
      </w:pPr>
      <w:r w:rsidRPr="00D17F34">
        <w:rPr>
          <w:sz w:val="22"/>
          <w:szCs w:val="22"/>
          <w:lang w:val="lt-LT"/>
        </w:rPr>
        <w:t xml:space="preserve">Ruošiant pacientą operacijai, reikia saugotis, kad daug vaisto nesusikauptų po pacientu. Ilgalaikė skysto </w:t>
      </w:r>
      <w:r w:rsidR="00A716A7" w:rsidRPr="00D17F34">
        <w:rPr>
          <w:sz w:val="22"/>
          <w:szCs w:val="22"/>
          <w:lang w:val="lt-LT"/>
        </w:rPr>
        <w:t>vaisto</w:t>
      </w:r>
      <w:r w:rsidRPr="00D17F34">
        <w:rPr>
          <w:sz w:val="22"/>
          <w:szCs w:val="22"/>
          <w:lang w:val="lt-LT"/>
        </w:rPr>
        <w:t xml:space="preserve"> ekspozicija gali sukelti dirginimą arba retais atvejais sunkias odos reakcijas. Susikaupęs tirpalas gali sukelti cheminius odos nudegimus. Jeigu pasireiškia odos dirginimas, kontaktinis dermatitas arba padidėjęs jautrumas, vaisto vartojimą reikia nutraukti.</w:t>
      </w:r>
    </w:p>
    <w:p w14:paraId="6177747F" w14:textId="77777777" w:rsidR="00640F43" w:rsidRDefault="00640F43" w:rsidP="00640F43">
      <w:pPr>
        <w:tabs>
          <w:tab w:val="left" w:pos="720"/>
        </w:tabs>
        <w:rPr>
          <w:sz w:val="22"/>
          <w:szCs w:val="22"/>
          <w:lang w:val="lt-LT"/>
        </w:rPr>
      </w:pPr>
    </w:p>
    <w:p w14:paraId="336D6679" w14:textId="77777777" w:rsidR="00E353FE" w:rsidRPr="007807BF" w:rsidRDefault="00E353FE" w:rsidP="007807BF">
      <w:pPr>
        <w:tabs>
          <w:tab w:val="left" w:pos="540"/>
          <w:tab w:val="left" w:pos="567"/>
        </w:tabs>
        <w:rPr>
          <w:sz w:val="22"/>
          <w:szCs w:val="22"/>
          <w:lang w:val="lt-LT"/>
        </w:rPr>
      </w:pPr>
      <w:r w:rsidRPr="007807BF">
        <w:rPr>
          <w:sz w:val="22"/>
          <w:szCs w:val="22"/>
          <w:lang w:val="lt-LT"/>
        </w:rPr>
        <w:t xml:space="preserve">Vartojant joduoto povidono gali pakisti odos palva, kurią sukelia paties vaisto spalva. </w:t>
      </w:r>
    </w:p>
    <w:p w14:paraId="089D89AB" w14:textId="77777777" w:rsidR="00E353FE" w:rsidRPr="00D17F34" w:rsidRDefault="00E353FE" w:rsidP="00640F43">
      <w:pPr>
        <w:tabs>
          <w:tab w:val="left" w:pos="720"/>
        </w:tabs>
        <w:rPr>
          <w:sz w:val="22"/>
          <w:szCs w:val="22"/>
          <w:lang w:val="lt-LT"/>
        </w:rPr>
      </w:pPr>
    </w:p>
    <w:p w14:paraId="35A82688" w14:textId="5C8DC742" w:rsidR="00196D07" w:rsidRPr="00196D07" w:rsidRDefault="00196D07" w:rsidP="00196D07">
      <w:pPr>
        <w:tabs>
          <w:tab w:val="left" w:pos="540"/>
        </w:tabs>
        <w:ind w:left="567" w:hanging="567"/>
        <w:rPr>
          <w:sz w:val="22"/>
          <w:szCs w:val="22"/>
          <w:lang w:val="lt-LT" w:eastAsia="lt-LT"/>
        </w:rPr>
      </w:pPr>
      <w:r w:rsidRPr="00196D07">
        <w:rPr>
          <w:sz w:val="22"/>
          <w:szCs w:val="22"/>
          <w:lang w:val="lt-LT" w:eastAsia="lt-LT"/>
        </w:rPr>
        <w:t xml:space="preserve">Prieš vartojimą </w:t>
      </w:r>
      <w:r>
        <w:rPr>
          <w:sz w:val="22"/>
          <w:szCs w:val="22"/>
          <w:lang w:val="lt-LT" w:eastAsia="lt-LT"/>
        </w:rPr>
        <w:t>tirpalo</w:t>
      </w:r>
      <w:r w:rsidRPr="00196D07">
        <w:rPr>
          <w:sz w:val="22"/>
          <w:szCs w:val="22"/>
          <w:lang w:val="lt-LT" w:eastAsia="lt-LT"/>
        </w:rPr>
        <w:t xml:space="preserve"> negalima kaitinti.</w:t>
      </w:r>
    </w:p>
    <w:p w14:paraId="7CE429AA" w14:textId="77777777" w:rsidR="00860D32" w:rsidRPr="00D17F34" w:rsidRDefault="00860D32" w:rsidP="00860D32">
      <w:pPr>
        <w:rPr>
          <w:sz w:val="22"/>
          <w:szCs w:val="22"/>
          <w:lang w:val="lt-LT"/>
        </w:rPr>
      </w:pPr>
    </w:p>
    <w:p w14:paraId="1BC396D2" w14:textId="37231EE5" w:rsidR="00860D32" w:rsidRPr="00D17F34" w:rsidRDefault="00860D32" w:rsidP="00860D32">
      <w:pPr>
        <w:rPr>
          <w:sz w:val="22"/>
          <w:szCs w:val="22"/>
          <w:lang w:val="lt-LT"/>
        </w:rPr>
      </w:pPr>
      <w:r w:rsidRPr="00D17F34">
        <w:rPr>
          <w:sz w:val="22"/>
          <w:szCs w:val="22"/>
          <w:lang w:val="lt-LT"/>
        </w:rPr>
        <w:t xml:space="preserve">Oksidacinės </w:t>
      </w:r>
      <w:r w:rsidR="00AC3761">
        <w:rPr>
          <w:sz w:val="22"/>
          <w:szCs w:val="22"/>
          <w:lang w:val="lt-LT"/>
        </w:rPr>
        <w:t>šio vaisto</w:t>
      </w:r>
      <w:r w:rsidRPr="00D17F34">
        <w:rPr>
          <w:sz w:val="22"/>
          <w:szCs w:val="22"/>
          <w:lang w:val="lt-LT"/>
        </w:rPr>
        <w:t xml:space="preserve"> savybės gali sukelti metalų koroziją, o plastmasinė, sintetinė medžiaga paprastai yra atspari</w:t>
      </w:r>
      <w:r w:rsidR="00AC3761">
        <w:rPr>
          <w:sz w:val="22"/>
          <w:szCs w:val="22"/>
          <w:lang w:val="lt-LT"/>
        </w:rPr>
        <w:t xml:space="preserve"> Betadine</w:t>
      </w:r>
      <w:r w:rsidRPr="00D17F34">
        <w:rPr>
          <w:sz w:val="22"/>
          <w:szCs w:val="22"/>
          <w:lang w:val="lt-LT"/>
        </w:rPr>
        <w:t>. Tam tikrais atvejais gali atsirasti spalvos pakitimų, kurie dažniausiai yra grįžtami.</w:t>
      </w:r>
    </w:p>
    <w:p w14:paraId="247E1A5C" w14:textId="77777777" w:rsidR="00B52066" w:rsidRPr="00B52066" w:rsidRDefault="00B52066" w:rsidP="00B52066">
      <w:pPr>
        <w:tabs>
          <w:tab w:val="left" w:pos="540"/>
        </w:tabs>
        <w:ind w:left="567" w:hanging="567"/>
        <w:rPr>
          <w:sz w:val="22"/>
          <w:szCs w:val="22"/>
          <w:lang w:val="lt-LT" w:eastAsia="lt-LT"/>
        </w:rPr>
      </w:pPr>
      <w:r w:rsidRPr="00B52066">
        <w:rPr>
          <w:sz w:val="22"/>
          <w:szCs w:val="22"/>
          <w:lang w:val="lt-LT" w:eastAsia="lt-LT"/>
        </w:rPr>
        <w:t>Venkite kontakto su juvelyriniais dirbiniais, ypač kurių sudėtyje yra sidabro.</w:t>
      </w:r>
    </w:p>
    <w:p w14:paraId="6083B7FB" w14:textId="483BBE20" w:rsidR="00860D32" w:rsidRPr="00D17F34" w:rsidRDefault="00B52066" w:rsidP="00860D32">
      <w:pPr>
        <w:rPr>
          <w:sz w:val="22"/>
          <w:szCs w:val="22"/>
          <w:lang w:val="lt-LT"/>
        </w:rPr>
      </w:pPr>
      <w:r w:rsidRPr="00D17F34" w:rsidDel="00B52066">
        <w:rPr>
          <w:sz w:val="22"/>
          <w:szCs w:val="22"/>
          <w:lang w:val="lt-LT"/>
        </w:rPr>
        <w:t xml:space="preserve"> </w:t>
      </w:r>
    </w:p>
    <w:p w14:paraId="38360C06" w14:textId="36F9BE0C" w:rsidR="00860D32" w:rsidRPr="00D17F34" w:rsidRDefault="00AC3761" w:rsidP="00860D32">
      <w:pPr>
        <w:rPr>
          <w:sz w:val="22"/>
          <w:szCs w:val="22"/>
          <w:lang w:val="lt-LT"/>
        </w:rPr>
      </w:pPr>
      <w:r>
        <w:rPr>
          <w:sz w:val="22"/>
          <w:szCs w:val="22"/>
          <w:lang w:val="lt-LT"/>
        </w:rPr>
        <w:t>Betadine</w:t>
      </w:r>
      <w:r w:rsidR="00860D32" w:rsidRPr="00D17F34">
        <w:rPr>
          <w:sz w:val="22"/>
          <w:szCs w:val="22"/>
          <w:lang w:val="lt-LT"/>
        </w:rPr>
        <w:t xml:space="preserve"> lengvai pašalinamas nuo audinių ir kitų medžiagų su vandeniu ir muilu. Sunkiai pašalinamas dėmes įmanoma panaikinti su amoniako arba natrio tiosulfato tirpalu.</w:t>
      </w:r>
    </w:p>
    <w:p w14:paraId="0C7814FB" w14:textId="77777777" w:rsidR="00640F43" w:rsidRPr="00D17F34" w:rsidRDefault="00640F43" w:rsidP="00860D32">
      <w:pPr>
        <w:rPr>
          <w:sz w:val="22"/>
          <w:szCs w:val="22"/>
          <w:lang w:val="lt-LT"/>
        </w:rPr>
      </w:pPr>
    </w:p>
    <w:p w14:paraId="75C989A4" w14:textId="77777777" w:rsidR="002D09F1" w:rsidRPr="00D17F34" w:rsidRDefault="002D09F1" w:rsidP="002D09F1">
      <w:pPr>
        <w:rPr>
          <w:b/>
          <w:bCs/>
          <w:sz w:val="22"/>
          <w:szCs w:val="22"/>
          <w:lang w:val="lt-LT"/>
        </w:rPr>
      </w:pPr>
      <w:r w:rsidRPr="00D17F34">
        <w:rPr>
          <w:b/>
          <w:bCs/>
          <w:sz w:val="22"/>
          <w:szCs w:val="22"/>
          <w:lang w:val="lt-LT"/>
        </w:rPr>
        <w:t>Vaikams ir paaugliams</w:t>
      </w:r>
    </w:p>
    <w:p w14:paraId="17833639" w14:textId="074B6175" w:rsidR="00811442" w:rsidRPr="00811442" w:rsidRDefault="00811442" w:rsidP="00811442">
      <w:pPr>
        <w:tabs>
          <w:tab w:val="left" w:pos="1296"/>
        </w:tabs>
        <w:outlineLvl w:val="0"/>
        <w:rPr>
          <w:rFonts w:eastAsia="Calibri"/>
          <w:sz w:val="22"/>
          <w:szCs w:val="22"/>
          <w:lang w:val="lt-LT"/>
        </w:rPr>
      </w:pPr>
      <w:r w:rsidRPr="00811442">
        <w:rPr>
          <w:rFonts w:eastAsia="Calibri"/>
          <w:noProof/>
          <w:sz w:val="22"/>
          <w:szCs w:val="22"/>
          <w:lang w:val="lt-LT"/>
        </w:rPr>
        <w:t xml:space="preserve">Betadine draudžiama vartoti 1 metų ir jaunesniems </w:t>
      </w:r>
      <w:r w:rsidRPr="00811442">
        <w:rPr>
          <w:sz w:val="22"/>
          <w:szCs w:val="22"/>
          <w:lang w:val="lt-LT" w:eastAsia="lt-LT"/>
        </w:rPr>
        <w:t xml:space="preserve">naujagimiams bei kūdikiams </w:t>
      </w:r>
      <w:r w:rsidRPr="00811442">
        <w:rPr>
          <w:rFonts w:eastAsia="Calibri"/>
          <w:noProof/>
          <w:sz w:val="22"/>
          <w:szCs w:val="22"/>
          <w:lang w:val="lt-LT"/>
        </w:rPr>
        <w:t xml:space="preserve">ir nerekomenduojama vartoti jaunesniems kaip 2 metų vaikams (žr. poskyrį „Betadine vartoti </w:t>
      </w:r>
      <w:r w:rsidR="00D449A5">
        <w:rPr>
          <w:rFonts w:eastAsia="Calibri"/>
          <w:noProof/>
          <w:sz w:val="22"/>
          <w:szCs w:val="22"/>
          <w:lang w:val="lt-LT"/>
        </w:rPr>
        <w:t>draudžia</w:t>
      </w:r>
      <w:r w:rsidRPr="00811442">
        <w:rPr>
          <w:rFonts w:eastAsia="Calibri"/>
          <w:noProof/>
          <w:sz w:val="22"/>
          <w:szCs w:val="22"/>
          <w:lang w:val="lt-LT"/>
        </w:rPr>
        <w:t>ma“)</w:t>
      </w:r>
      <w:r w:rsidRPr="00811442">
        <w:rPr>
          <w:rFonts w:eastAsia="Calibri"/>
          <w:sz w:val="22"/>
          <w:szCs w:val="22"/>
          <w:lang w:val="lt-LT"/>
        </w:rPr>
        <w:t>.</w:t>
      </w:r>
    </w:p>
    <w:p w14:paraId="46416A52" w14:textId="4919ABA0" w:rsidR="00860D32" w:rsidRPr="00D17F34" w:rsidRDefault="00811442" w:rsidP="00860D32">
      <w:pPr>
        <w:rPr>
          <w:b/>
          <w:sz w:val="22"/>
          <w:szCs w:val="22"/>
          <w:lang w:val="lt-LT"/>
        </w:rPr>
      </w:pPr>
      <w:r w:rsidRPr="00D17F34" w:rsidDel="00811442">
        <w:rPr>
          <w:sz w:val="22"/>
          <w:szCs w:val="22"/>
          <w:lang w:val="lt-LT"/>
        </w:rPr>
        <w:t xml:space="preserve"> </w:t>
      </w:r>
    </w:p>
    <w:p w14:paraId="5698966B" w14:textId="77777777" w:rsidR="00860D32" w:rsidRPr="00D17F34" w:rsidRDefault="00860D32" w:rsidP="002D09F1">
      <w:pPr>
        <w:rPr>
          <w:b/>
          <w:sz w:val="22"/>
          <w:szCs w:val="22"/>
          <w:lang w:val="lt-LT"/>
        </w:rPr>
      </w:pPr>
      <w:r w:rsidRPr="00D17F34">
        <w:rPr>
          <w:b/>
          <w:sz w:val="22"/>
          <w:szCs w:val="22"/>
          <w:lang w:val="lt-LT"/>
        </w:rPr>
        <w:t>Kit</w:t>
      </w:r>
      <w:r w:rsidR="002D09F1" w:rsidRPr="00D17F34">
        <w:rPr>
          <w:b/>
          <w:sz w:val="22"/>
          <w:szCs w:val="22"/>
          <w:lang w:val="lt-LT"/>
        </w:rPr>
        <w:t>i</w:t>
      </w:r>
      <w:r w:rsidRPr="00D17F34">
        <w:rPr>
          <w:b/>
          <w:sz w:val="22"/>
          <w:szCs w:val="22"/>
          <w:lang w:val="lt-LT"/>
        </w:rPr>
        <w:t xml:space="preserve"> vaist</w:t>
      </w:r>
      <w:r w:rsidR="002D09F1" w:rsidRPr="00D17F34">
        <w:rPr>
          <w:b/>
          <w:sz w:val="22"/>
          <w:szCs w:val="22"/>
          <w:lang w:val="lt-LT"/>
        </w:rPr>
        <w:t>ai</w:t>
      </w:r>
      <w:r w:rsidRPr="00D17F34">
        <w:rPr>
          <w:b/>
          <w:sz w:val="22"/>
          <w:szCs w:val="22"/>
          <w:lang w:val="lt-LT"/>
        </w:rPr>
        <w:t xml:space="preserve"> </w:t>
      </w:r>
      <w:r w:rsidR="002D09F1" w:rsidRPr="00D17F34">
        <w:rPr>
          <w:b/>
          <w:sz w:val="22"/>
          <w:szCs w:val="22"/>
          <w:lang w:val="lt-LT"/>
        </w:rPr>
        <w:t>ir Betadine</w:t>
      </w:r>
    </w:p>
    <w:p w14:paraId="36CF5D6A" w14:textId="77777777" w:rsidR="002D09F1" w:rsidRPr="00D17F34" w:rsidRDefault="002D09F1" w:rsidP="002D09F1">
      <w:pPr>
        <w:rPr>
          <w:b/>
          <w:sz w:val="22"/>
          <w:szCs w:val="22"/>
          <w:lang w:val="lt-LT"/>
        </w:rPr>
      </w:pPr>
    </w:p>
    <w:p w14:paraId="4C3F7D7B" w14:textId="24141800" w:rsidR="007C412A" w:rsidRPr="00D17F34" w:rsidRDefault="007C412A" w:rsidP="007C412A">
      <w:pPr>
        <w:rPr>
          <w:sz w:val="22"/>
          <w:szCs w:val="22"/>
          <w:lang w:val="lt-LT"/>
        </w:rPr>
      </w:pPr>
      <w:r w:rsidRPr="00D17F34">
        <w:rPr>
          <w:sz w:val="22"/>
          <w:szCs w:val="22"/>
          <w:lang w:val="lt-LT"/>
        </w:rPr>
        <w:t>Jeigu vartojate ar neseniai vartojote kitų vaistų arba dėl to nesate tikri, apie tai pasakykite savo gydytojui</w:t>
      </w:r>
      <w:r w:rsidR="00CF5C29" w:rsidRPr="00691F66">
        <w:rPr>
          <w:lang w:val="lt-LT"/>
        </w:rPr>
        <w:t xml:space="preserve"> </w:t>
      </w:r>
      <w:r w:rsidR="00CF5C29" w:rsidRPr="00CF5C29">
        <w:rPr>
          <w:sz w:val="22"/>
          <w:szCs w:val="22"/>
          <w:lang w:val="lt-LT"/>
        </w:rPr>
        <w:t>arba vaistininkui</w:t>
      </w:r>
      <w:r w:rsidRPr="00D17F34">
        <w:rPr>
          <w:sz w:val="22"/>
          <w:szCs w:val="22"/>
          <w:lang w:val="lt-LT"/>
        </w:rPr>
        <w:t>.</w:t>
      </w:r>
    </w:p>
    <w:p w14:paraId="3ABDA695" w14:textId="77777777" w:rsidR="007C412A" w:rsidRPr="00D17F34" w:rsidRDefault="007C412A" w:rsidP="007C412A">
      <w:pPr>
        <w:rPr>
          <w:sz w:val="22"/>
          <w:szCs w:val="22"/>
          <w:lang w:val="lt-LT"/>
        </w:rPr>
      </w:pPr>
    </w:p>
    <w:p w14:paraId="18AC863C" w14:textId="54B4E754" w:rsidR="007C412A" w:rsidRPr="00D17F34" w:rsidRDefault="007C412A" w:rsidP="007C412A">
      <w:pPr>
        <w:pStyle w:val="BodyTextIndent2"/>
        <w:numPr>
          <w:ilvl w:val="0"/>
          <w:numId w:val="9"/>
        </w:numPr>
        <w:tabs>
          <w:tab w:val="clear" w:pos="360"/>
          <w:tab w:val="num" w:pos="540"/>
        </w:tabs>
        <w:spacing w:after="0" w:line="240" w:lineRule="auto"/>
        <w:ind w:left="540" w:hanging="540"/>
        <w:rPr>
          <w:sz w:val="22"/>
          <w:szCs w:val="22"/>
          <w:lang w:val="lt-LT"/>
        </w:rPr>
      </w:pPr>
      <w:r w:rsidRPr="00D17F34">
        <w:rPr>
          <w:sz w:val="22"/>
          <w:szCs w:val="22"/>
          <w:lang w:val="lt-LT"/>
        </w:rPr>
        <w:t xml:space="preserve">Betadine vartojant kartu su dezinfekciniais </w:t>
      </w:r>
      <w:r w:rsidR="00D36FA5" w:rsidRPr="00D17F34">
        <w:rPr>
          <w:sz w:val="22"/>
          <w:szCs w:val="22"/>
          <w:lang w:val="lt-LT"/>
        </w:rPr>
        <w:t>vaist</w:t>
      </w:r>
      <w:r w:rsidRPr="00D17F34">
        <w:rPr>
          <w:sz w:val="22"/>
          <w:szCs w:val="22"/>
          <w:lang w:val="lt-LT"/>
        </w:rPr>
        <w:t xml:space="preserve">ais, kurių sudėtyje yra </w:t>
      </w:r>
      <w:r w:rsidR="00E353FE">
        <w:rPr>
          <w:sz w:val="22"/>
          <w:szCs w:val="22"/>
          <w:lang w:val="lt-LT"/>
        </w:rPr>
        <w:t xml:space="preserve">gyvsidabrio (žr. skyrių „Betadine vartoti draudžiama“), </w:t>
      </w:r>
      <w:r w:rsidRPr="00D17F34">
        <w:rPr>
          <w:sz w:val="22"/>
          <w:szCs w:val="22"/>
          <w:lang w:val="lt-LT"/>
        </w:rPr>
        <w:t>sidabro</w:t>
      </w:r>
      <w:r w:rsidR="00D36FA5" w:rsidRPr="00D17F34">
        <w:rPr>
          <w:sz w:val="22"/>
          <w:szCs w:val="22"/>
          <w:lang w:val="lt-LT"/>
        </w:rPr>
        <w:t>,</w:t>
      </w:r>
      <w:r w:rsidRPr="00D17F34">
        <w:rPr>
          <w:sz w:val="22"/>
          <w:szCs w:val="22"/>
          <w:lang w:val="lt-LT"/>
        </w:rPr>
        <w:t xml:space="preserve"> taurolidino arba va</w:t>
      </w:r>
      <w:r w:rsidR="00A716A7" w:rsidRPr="00D17F34">
        <w:rPr>
          <w:sz w:val="22"/>
          <w:szCs w:val="22"/>
          <w:lang w:val="lt-LT"/>
        </w:rPr>
        <w:t>n</w:t>
      </w:r>
      <w:r w:rsidRPr="00D17F34">
        <w:rPr>
          <w:sz w:val="22"/>
          <w:szCs w:val="22"/>
          <w:lang w:val="lt-LT"/>
        </w:rPr>
        <w:t>denilio peroksid</w:t>
      </w:r>
      <w:r w:rsidR="00D36FA5" w:rsidRPr="00D17F34">
        <w:rPr>
          <w:sz w:val="22"/>
          <w:szCs w:val="22"/>
          <w:lang w:val="lt-LT"/>
        </w:rPr>
        <w:t>o</w:t>
      </w:r>
      <w:r w:rsidRPr="00D17F34">
        <w:rPr>
          <w:sz w:val="22"/>
          <w:szCs w:val="22"/>
          <w:lang w:val="lt-LT"/>
        </w:rPr>
        <w:t xml:space="preserve">, gali sumažėti abiejų </w:t>
      </w:r>
      <w:r w:rsidR="00A716A7" w:rsidRPr="00D17F34">
        <w:rPr>
          <w:sz w:val="22"/>
          <w:szCs w:val="22"/>
          <w:lang w:val="lt-LT"/>
        </w:rPr>
        <w:t>vais</w:t>
      </w:r>
      <w:r w:rsidRPr="00D17F34">
        <w:rPr>
          <w:sz w:val="22"/>
          <w:szCs w:val="22"/>
          <w:lang w:val="lt-LT"/>
        </w:rPr>
        <w:t>tų veiksmingumas</w:t>
      </w:r>
      <w:r w:rsidR="000E3950">
        <w:rPr>
          <w:sz w:val="22"/>
          <w:szCs w:val="22"/>
          <w:lang w:val="lt-LT"/>
        </w:rPr>
        <w:t>,</w:t>
      </w:r>
      <w:r w:rsidR="000E3950" w:rsidRPr="00691F66">
        <w:rPr>
          <w:lang w:val="lt-LT"/>
        </w:rPr>
        <w:t xml:space="preserve"> </w:t>
      </w:r>
      <w:r w:rsidR="000E3950" w:rsidRPr="000E3950">
        <w:rPr>
          <w:sz w:val="22"/>
          <w:szCs w:val="22"/>
          <w:lang w:val="lt-LT"/>
        </w:rPr>
        <w:t xml:space="preserve">todėl jų vartoti kartu </w:t>
      </w:r>
      <w:r w:rsidR="00E353FE">
        <w:rPr>
          <w:sz w:val="22"/>
          <w:szCs w:val="22"/>
          <w:lang w:val="lt-LT"/>
        </w:rPr>
        <w:t>draudžiama</w:t>
      </w:r>
      <w:r w:rsidRPr="00D17F34">
        <w:rPr>
          <w:sz w:val="22"/>
          <w:szCs w:val="22"/>
          <w:lang w:val="lt-LT"/>
        </w:rPr>
        <w:t>.</w:t>
      </w:r>
    </w:p>
    <w:p w14:paraId="2DA6790D" w14:textId="77777777" w:rsidR="007C412A" w:rsidRDefault="007C412A" w:rsidP="007C412A">
      <w:pPr>
        <w:numPr>
          <w:ilvl w:val="0"/>
          <w:numId w:val="9"/>
        </w:numPr>
        <w:tabs>
          <w:tab w:val="clear" w:pos="360"/>
          <w:tab w:val="num" w:pos="540"/>
        </w:tabs>
        <w:ind w:left="540" w:hanging="540"/>
        <w:jc w:val="both"/>
        <w:rPr>
          <w:sz w:val="22"/>
          <w:szCs w:val="22"/>
          <w:lang w:val="lt-LT"/>
        </w:rPr>
      </w:pPr>
      <w:r w:rsidRPr="00D17F34">
        <w:rPr>
          <w:sz w:val="22"/>
          <w:szCs w:val="22"/>
          <w:lang w:val="lt-LT"/>
        </w:rPr>
        <w:t>Per nepažeistą odą arba odos pažeidimus absorbuotas jodas gali įtakoti skydliaukės funkcijos tyrimų duomenis.</w:t>
      </w:r>
    </w:p>
    <w:p w14:paraId="27FF05A5" w14:textId="2B0E5424" w:rsidR="00E353FE" w:rsidRPr="00D17F34" w:rsidRDefault="00DD5CFF" w:rsidP="007C412A">
      <w:pPr>
        <w:numPr>
          <w:ilvl w:val="0"/>
          <w:numId w:val="9"/>
        </w:numPr>
        <w:tabs>
          <w:tab w:val="clear" w:pos="360"/>
          <w:tab w:val="num" w:pos="540"/>
        </w:tabs>
        <w:ind w:left="540" w:hanging="540"/>
        <w:jc w:val="both"/>
        <w:rPr>
          <w:sz w:val="22"/>
          <w:szCs w:val="22"/>
          <w:lang w:val="lt-LT"/>
        </w:rPr>
      </w:pPr>
      <w:r>
        <w:rPr>
          <w:sz w:val="22"/>
          <w:szCs w:val="22"/>
          <w:lang w:val="lt-LT"/>
        </w:rPr>
        <w:t>Pasibaigus gydymui Betadine, prieš atliekant sekančią scintigrafiją, turi praeiti 4 savaitės (žr. skyrių „Betadine vartoti draudžiama“).</w:t>
      </w:r>
    </w:p>
    <w:p w14:paraId="667EA59D" w14:textId="24F62D31" w:rsidR="00D36FA5" w:rsidRPr="00D17F34" w:rsidRDefault="00B01E83" w:rsidP="00B01E83">
      <w:pPr>
        <w:numPr>
          <w:ilvl w:val="0"/>
          <w:numId w:val="9"/>
        </w:numPr>
        <w:tabs>
          <w:tab w:val="clear" w:pos="360"/>
          <w:tab w:val="num" w:pos="540"/>
        </w:tabs>
        <w:ind w:left="540" w:hanging="540"/>
        <w:rPr>
          <w:sz w:val="22"/>
          <w:szCs w:val="22"/>
          <w:lang w:val="lt-LT"/>
        </w:rPr>
      </w:pPr>
      <w:r w:rsidRPr="00D17F34">
        <w:rPr>
          <w:sz w:val="22"/>
          <w:szCs w:val="22"/>
          <w:lang w:val="lt-LT"/>
        </w:rPr>
        <w:t xml:space="preserve">Patekus </w:t>
      </w:r>
      <w:r w:rsidR="003D38B9">
        <w:rPr>
          <w:sz w:val="22"/>
          <w:szCs w:val="22"/>
          <w:lang w:val="lt-LT"/>
        </w:rPr>
        <w:t>šio vaisto</w:t>
      </w:r>
      <w:r w:rsidRPr="00D17F34">
        <w:rPr>
          <w:sz w:val="22"/>
          <w:szCs w:val="22"/>
          <w:lang w:val="lt-LT"/>
        </w:rPr>
        <w:t>, gali būti klaidingai teigiami kai kurių diagnostinių tyrimų duomenys, pavyzdžiui, kraujo nustatymo išmatose ar šlapime arba gliukozės nustatymo šlapime duomenys.</w:t>
      </w:r>
      <w:r w:rsidR="000E3950" w:rsidRPr="00691F66">
        <w:rPr>
          <w:lang w:val="lt-LT"/>
        </w:rPr>
        <w:t xml:space="preserve"> </w:t>
      </w:r>
      <w:r w:rsidR="000E3950" w:rsidRPr="000E3950">
        <w:rPr>
          <w:sz w:val="22"/>
          <w:szCs w:val="22"/>
          <w:lang w:val="lt-LT"/>
        </w:rPr>
        <w:t>Informuokite gydytoją, kad vartojate Betadine prieš laboratorinių tyrimų atlikimą.</w:t>
      </w:r>
    </w:p>
    <w:p w14:paraId="7CD51A01" w14:textId="48699973" w:rsidR="000C2CAE" w:rsidRDefault="000E3950" w:rsidP="000E3950">
      <w:pPr>
        <w:pStyle w:val="BodyTextIndent2"/>
        <w:numPr>
          <w:ilvl w:val="0"/>
          <w:numId w:val="9"/>
        </w:numPr>
        <w:tabs>
          <w:tab w:val="clear" w:pos="360"/>
          <w:tab w:val="num" w:pos="567"/>
        </w:tabs>
        <w:spacing w:after="0" w:line="240" w:lineRule="auto"/>
        <w:ind w:left="567" w:hanging="567"/>
        <w:rPr>
          <w:sz w:val="22"/>
          <w:szCs w:val="22"/>
          <w:lang w:val="lt-LT"/>
        </w:rPr>
      </w:pPr>
      <w:r w:rsidRPr="000E3950">
        <w:rPr>
          <w:sz w:val="22"/>
          <w:szCs w:val="22"/>
          <w:lang w:val="lt-LT"/>
        </w:rPr>
        <w:t xml:space="preserve">Jei šio vaisto vartojama prieš antiseptikų, kurių sudėtyje yra oktenidino, vartojimą arba po jo, gali laikinai patamsėti paveiktų sričių oda, todėl </w:t>
      </w:r>
      <w:r w:rsidR="000C2CAE">
        <w:rPr>
          <w:sz w:val="22"/>
          <w:szCs w:val="22"/>
          <w:lang w:val="lt-LT"/>
        </w:rPr>
        <w:t>jų</w:t>
      </w:r>
      <w:r w:rsidRPr="000E3950">
        <w:rPr>
          <w:sz w:val="22"/>
          <w:szCs w:val="22"/>
          <w:lang w:val="lt-LT"/>
        </w:rPr>
        <w:t xml:space="preserve"> kartu vartoti nerekomenduojama</w:t>
      </w:r>
      <w:r w:rsidR="000C2CAE">
        <w:rPr>
          <w:sz w:val="22"/>
          <w:szCs w:val="22"/>
          <w:lang w:val="lt-LT"/>
        </w:rPr>
        <w:t>.</w:t>
      </w:r>
    </w:p>
    <w:p w14:paraId="7145E92B" w14:textId="71E687AA" w:rsidR="000C2CAE" w:rsidRPr="000C2CAE" w:rsidRDefault="000C2CAE" w:rsidP="000C2CAE">
      <w:pPr>
        <w:pStyle w:val="BodyTextIndent2"/>
        <w:numPr>
          <w:ilvl w:val="0"/>
          <w:numId w:val="9"/>
        </w:numPr>
        <w:tabs>
          <w:tab w:val="clear" w:pos="360"/>
          <w:tab w:val="num" w:pos="567"/>
        </w:tabs>
        <w:spacing w:after="0" w:line="240" w:lineRule="auto"/>
        <w:ind w:left="567" w:hanging="567"/>
        <w:rPr>
          <w:sz w:val="22"/>
          <w:szCs w:val="22"/>
          <w:lang w:val="lt-LT"/>
        </w:rPr>
      </w:pPr>
      <w:r w:rsidRPr="00A37114">
        <w:rPr>
          <w:sz w:val="22"/>
          <w:szCs w:val="22"/>
          <w:lang w:val="lt-LT"/>
        </w:rPr>
        <w:t>Betadin</w:t>
      </w:r>
      <w:r w:rsidR="00D449A5">
        <w:rPr>
          <w:sz w:val="22"/>
          <w:szCs w:val="22"/>
          <w:lang w:val="lt-LT"/>
        </w:rPr>
        <w:t>e</w:t>
      </w:r>
      <w:r w:rsidRPr="00A37114">
        <w:rPr>
          <w:sz w:val="22"/>
          <w:szCs w:val="22"/>
          <w:lang w:val="lt-LT"/>
        </w:rPr>
        <w:t xml:space="preserve"> nerekomenduojama </w:t>
      </w:r>
      <w:r>
        <w:rPr>
          <w:sz w:val="22"/>
          <w:szCs w:val="22"/>
          <w:lang w:val="lt-LT"/>
        </w:rPr>
        <w:t>ilgai</w:t>
      </w:r>
      <w:r w:rsidRPr="00A37114">
        <w:rPr>
          <w:sz w:val="22"/>
          <w:szCs w:val="22"/>
          <w:lang w:val="lt-LT"/>
        </w:rPr>
        <w:t xml:space="preserve"> vartoti ličiu gydomiems pacientams</w:t>
      </w:r>
      <w:r>
        <w:rPr>
          <w:sz w:val="22"/>
          <w:szCs w:val="22"/>
          <w:lang w:val="lt-LT"/>
        </w:rPr>
        <w:t xml:space="preserve"> (ypač jei tepamas didelis plotas).</w:t>
      </w:r>
    </w:p>
    <w:p w14:paraId="68469FE8" w14:textId="214524D9" w:rsidR="000E3950" w:rsidRDefault="000C2CAE" w:rsidP="000C2CAE">
      <w:pPr>
        <w:pStyle w:val="ListParagraph"/>
        <w:numPr>
          <w:ilvl w:val="0"/>
          <w:numId w:val="9"/>
        </w:numPr>
        <w:tabs>
          <w:tab w:val="clear" w:pos="360"/>
          <w:tab w:val="num" w:pos="567"/>
        </w:tabs>
        <w:ind w:left="567" w:hanging="567"/>
        <w:rPr>
          <w:lang w:val="lt-LT"/>
        </w:rPr>
      </w:pPr>
      <w:r w:rsidRPr="000C2CAE">
        <w:rPr>
          <w:sz w:val="22"/>
          <w:szCs w:val="22"/>
          <w:lang w:val="lt-LT"/>
        </w:rPr>
        <w:t xml:space="preserve">Gali pasireikšti reakcijų su baltymais ir nesočiaisiais organiniais dariniais (jas galima kompensuoti didesnėmis </w:t>
      </w:r>
      <w:r w:rsidR="003D38B9">
        <w:rPr>
          <w:sz w:val="22"/>
          <w:szCs w:val="22"/>
          <w:lang w:val="lt-LT"/>
        </w:rPr>
        <w:t>Betadine</w:t>
      </w:r>
      <w:r w:rsidRPr="000C2CAE">
        <w:rPr>
          <w:sz w:val="22"/>
          <w:szCs w:val="22"/>
          <w:lang w:val="lt-LT"/>
        </w:rPr>
        <w:t xml:space="preserve"> dozėmis).</w:t>
      </w:r>
    </w:p>
    <w:p w14:paraId="31BE8764" w14:textId="77777777" w:rsidR="000E3950" w:rsidRPr="000E3950" w:rsidRDefault="000E3950" w:rsidP="000E3950">
      <w:pPr>
        <w:pStyle w:val="BodyTextIndent2"/>
        <w:spacing w:after="0" w:line="240" w:lineRule="auto"/>
        <w:rPr>
          <w:sz w:val="22"/>
          <w:szCs w:val="22"/>
          <w:lang w:val="lt-LT"/>
        </w:rPr>
      </w:pPr>
    </w:p>
    <w:p w14:paraId="595EA7C8" w14:textId="37E7020B" w:rsidR="00860D32" w:rsidRPr="00D17F34" w:rsidRDefault="00860D32" w:rsidP="00B01E83">
      <w:pPr>
        <w:rPr>
          <w:b/>
          <w:sz w:val="22"/>
          <w:szCs w:val="22"/>
          <w:lang w:val="lt-LT"/>
        </w:rPr>
      </w:pPr>
      <w:r w:rsidRPr="00D17F34">
        <w:rPr>
          <w:b/>
          <w:sz w:val="22"/>
          <w:szCs w:val="22"/>
          <w:lang w:val="lt-LT"/>
        </w:rPr>
        <w:t>Nėštumas</w:t>
      </w:r>
      <w:r w:rsidR="00A90DAA">
        <w:rPr>
          <w:b/>
          <w:sz w:val="22"/>
          <w:szCs w:val="22"/>
          <w:lang w:val="lt-LT"/>
        </w:rPr>
        <w:t>,</w:t>
      </w:r>
      <w:r w:rsidR="00B01E83" w:rsidRPr="00D17F34">
        <w:rPr>
          <w:b/>
          <w:sz w:val="22"/>
          <w:szCs w:val="22"/>
          <w:lang w:val="lt-LT"/>
        </w:rPr>
        <w:t xml:space="preserve"> </w:t>
      </w:r>
      <w:r w:rsidR="00B01E83" w:rsidRPr="00D17F34">
        <w:rPr>
          <w:b/>
          <w:bCs/>
          <w:sz w:val="22"/>
          <w:szCs w:val="22"/>
          <w:lang w:val="lt-LT"/>
        </w:rPr>
        <w:t>žindymo laikotarpis</w:t>
      </w:r>
      <w:r w:rsidR="00A90DAA">
        <w:rPr>
          <w:b/>
          <w:bCs/>
          <w:sz w:val="22"/>
          <w:szCs w:val="22"/>
          <w:lang w:val="lt-LT"/>
        </w:rPr>
        <w:t xml:space="preserve"> ir vaisingumas</w:t>
      </w:r>
    </w:p>
    <w:p w14:paraId="1F5778B4" w14:textId="77777777" w:rsidR="00B01E83" w:rsidRPr="00D17F34" w:rsidRDefault="00B01E83" w:rsidP="00B01E83">
      <w:pPr>
        <w:rPr>
          <w:sz w:val="22"/>
          <w:szCs w:val="22"/>
          <w:lang w:val="lt-LT"/>
        </w:rPr>
      </w:pPr>
      <w:r w:rsidRPr="00D17F34">
        <w:rPr>
          <w:sz w:val="22"/>
          <w:szCs w:val="22"/>
          <w:lang w:val="lt-LT"/>
        </w:rPr>
        <w:t>Jeigu esate nėščia, žindote kūdikį, manote, kad galbūt esate nėščia arba planuojate pastoti, tai prieš vartodama šį vaistą pasitarkite su savo gydytoju arba vaistininku.</w:t>
      </w:r>
    </w:p>
    <w:p w14:paraId="79BE4B15" w14:textId="77777777" w:rsidR="00B01E83" w:rsidRPr="00D17F34" w:rsidRDefault="00B01E83" w:rsidP="00B01E83">
      <w:pPr>
        <w:rPr>
          <w:sz w:val="22"/>
          <w:szCs w:val="22"/>
          <w:lang w:val="lt-LT"/>
        </w:rPr>
      </w:pPr>
    </w:p>
    <w:p w14:paraId="14535F97" w14:textId="7E462EBD" w:rsidR="00C43C12" w:rsidRPr="00D17F34" w:rsidRDefault="00C43C12" w:rsidP="00C43C12">
      <w:pPr>
        <w:pStyle w:val="BodyText3"/>
        <w:rPr>
          <w:szCs w:val="22"/>
          <w:lang w:val="lt-LT"/>
        </w:rPr>
      </w:pPr>
      <w:r w:rsidRPr="00D17F34">
        <w:rPr>
          <w:szCs w:val="22"/>
          <w:lang w:val="lt-LT"/>
        </w:rPr>
        <w:t xml:space="preserve">Nėštumo metu ir žindymo laikotarpiu </w:t>
      </w:r>
      <w:r w:rsidR="003D38B9">
        <w:rPr>
          <w:szCs w:val="22"/>
          <w:lang w:val="lt-LT"/>
        </w:rPr>
        <w:t>Betadine</w:t>
      </w:r>
      <w:r w:rsidRPr="00D17F34">
        <w:rPr>
          <w:szCs w:val="22"/>
          <w:lang w:val="lt-LT"/>
        </w:rPr>
        <w:t xml:space="preserve"> tirpal</w:t>
      </w:r>
      <w:r w:rsidR="003D38B9">
        <w:rPr>
          <w:szCs w:val="22"/>
          <w:lang w:val="lt-LT"/>
        </w:rPr>
        <w:t>o</w:t>
      </w:r>
      <w:r w:rsidRPr="00D17F34">
        <w:rPr>
          <w:szCs w:val="22"/>
          <w:lang w:val="lt-LT"/>
        </w:rPr>
        <w:t xml:space="preserve"> vartoti galima tik tada, kai tai neabejotinai būtina, ir tik </w:t>
      </w:r>
      <w:r w:rsidR="00C20DE6" w:rsidRPr="00C20DE6">
        <w:rPr>
          <w:szCs w:val="22"/>
          <w:lang w:val="lt-LT"/>
        </w:rPr>
        <w:t xml:space="preserve">rekomendavus gydytojui. Jodas gali prasiskverbti per placentą bei išsiskirti į motinos pieną ir dėl to, jei </w:t>
      </w:r>
      <w:r w:rsidR="00C20DE6" w:rsidRPr="00C20DE6">
        <w:rPr>
          <w:szCs w:val="22"/>
          <w:lang w:val="lt-LT"/>
        </w:rPr>
        <w:lastRenderedPageBreak/>
        <w:t>įmanoma, jo vartojimo reikia vengti. Dėl padidėjusio vaisiaus ir naujagimio jautrumo jodui</w:t>
      </w:r>
      <w:r w:rsidR="003D38B9">
        <w:rPr>
          <w:szCs w:val="22"/>
          <w:lang w:val="lt-LT"/>
        </w:rPr>
        <w:t>, Betadine</w:t>
      </w:r>
      <w:r w:rsidR="00C20DE6" w:rsidRPr="00C20DE6">
        <w:rPr>
          <w:szCs w:val="22"/>
          <w:lang w:val="lt-LT"/>
        </w:rPr>
        <w:t xml:space="preserve"> vaisiui ar naujagimiui gali sutrikdyti skydliaukės funkciją</w:t>
      </w:r>
      <w:r w:rsidRPr="00D17F34">
        <w:rPr>
          <w:szCs w:val="22"/>
          <w:lang w:val="lt-LT"/>
        </w:rPr>
        <w:t>.</w:t>
      </w:r>
    </w:p>
    <w:p w14:paraId="5D86DA2D" w14:textId="487838D2" w:rsidR="00860D32" w:rsidRPr="004A4C3D" w:rsidRDefault="00DD5CFF" w:rsidP="00860D32">
      <w:pPr>
        <w:rPr>
          <w:bCs/>
          <w:sz w:val="22"/>
          <w:szCs w:val="22"/>
          <w:lang w:val="lt-LT"/>
        </w:rPr>
      </w:pPr>
      <w:r w:rsidRPr="007807BF">
        <w:rPr>
          <w:sz w:val="22"/>
          <w:szCs w:val="22"/>
          <w:lang w:val="lt-LT"/>
        </w:rPr>
        <w:t xml:space="preserve">Duomenų apie </w:t>
      </w:r>
      <w:r w:rsidR="00AB0124">
        <w:rPr>
          <w:sz w:val="22"/>
          <w:szCs w:val="22"/>
          <w:lang w:val="lt-LT"/>
        </w:rPr>
        <w:t>Betadine</w:t>
      </w:r>
      <w:r w:rsidRPr="007807BF">
        <w:rPr>
          <w:sz w:val="22"/>
          <w:szCs w:val="22"/>
          <w:lang w:val="lt-LT"/>
        </w:rPr>
        <w:t xml:space="preserve"> </w:t>
      </w:r>
      <w:r w:rsidR="00310707" w:rsidRPr="007807BF">
        <w:rPr>
          <w:sz w:val="22"/>
          <w:szCs w:val="22"/>
          <w:lang w:val="lt-LT"/>
        </w:rPr>
        <w:t>100 mg/ml odos tirpalas</w:t>
      </w:r>
      <w:r w:rsidR="00310707" w:rsidRPr="00310707">
        <w:rPr>
          <w:sz w:val="22"/>
          <w:szCs w:val="22"/>
          <w:lang w:val="lt-LT"/>
        </w:rPr>
        <w:t xml:space="preserve"> </w:t>
      </w:r>
      <w:r w:rsidRPr="007807BF">
        <w:rPr>
          <w:sz w:val="22"/>
          <w:szCs w:val="22"/>
          <w:lang w:val="lt-LT"/>
        </w:rPr>
        <w:t>poveikį vaisingumui nėra.</w:t>
      </w:r>
    </w:p>
    <w:p w14:paraId="208C8588" w14:textId="77777777" w:rsidR="00AF67C5" w:rsidRPr="00D17F34" w:rsidRDefault="00AF67C5" w:rsidP="00860D32">
      <w:pPr>
        <w:rPr>
          <w:b/>
          <w:sz w:val="22"/>
          <w:szCs w:val="22"/>
          <w:lang w:val="lt-LT"/>
        </w:rPr>
      </w:pPr>
    </w:p>
    <w:p w14:paraId="196CE4A4" w14:textId="77777777" w:rsidR="00860D32" w:rsidRPr="00D17F34" w:rsidRDefault="00860D32" w:rsidP="00860D32">
      <w:pPr>
        <w:rPr>
          <w:b/>
          <w:sz w:val="22"/>
          <w:szCs w:val="22"/>
          <w:lang w:val="lt-LT"/>
        </w:rPr>
      </w:pPr>
      <w:r w:rsidRPr="00D17F34">
        <w:rPr>
          <w:b/>
          <w:sz w:val="22"/>
          <w:szCs w:val="22"/>
          <w:lang w:val="lt-LT"/>
        </w:rPr>
        <w:t xml:space="preserve">Vairavimas ir mechanizmų valdymas </w:t>
      </w:r>
    </w:p>
    <w:p w14:paraId="018C1776" w14:textId="657BF980" w:rsidR="00860D32" w:rsidRPr="00D17F34" w:rsidRDefault="000C5AC2" w:rsidP="00860D32">
      <w:pPr>
        <w:rPr>
          <w:bCs/>
          <w:sz w:val="22"/>
          <w:szCs w:val="22"/>
          <w:lang w:val="lt-LT"/>
        </w:rPr>
      </w:pPr>
      <w:r w:rsidRPr="000C5AC2">
        <w:rPr>
          <w:bCs/>
          <w:sz w:val="22"/>
          <w:szCs w:val="22"/>
          <w:lang w:val="lt-LT"/>
        </w:rPr>
        <w:t>Betadine gebėjimo vairuoti ir valdyti mechanizmus neveikia</w:t>
      </w:r>
      <w:r w:rsidR="00860D32" w:rsidRPr="00D17F34">
        <w:rPr>
          <w:bCs/>
          <w:sz w:val="22"/>
          <w:szCs w:val="22"/>
          <w:lang w:val="lt-LT"/>
        </w:rPr>
        <w:t>.</w:t>
      </w:r>
    </w:p>
    <w:p w14:paraId="766CBFF6" w14:textId="77777777" w:rsidR="00860D32" w:rsidRPr="00D17F34" w:rsidRDefault="00860D32" w:rsidP="00860D32">
      <w:pPr>
        <w:rPr>
          <w:sz w:val="22"/>
          <w:szCs w:val="22"/>
          <w:lang w:val="lt-LT"/>
        </w:rPr>
      </w:pPr>
    </w:p>
    <w:p w14:paraId="450D461E" w14:textId="77777777" w:rsidR="00860D32" w:rsidRPr="00D17F34" w:rsidRDefault="00860D32" w:rsidP="00860D32">
      <w:pPr>
        <w:rPr>
          <w:sz w:val="22"/>
          <w:szCs w:val="22"/>
          <w:lang w:val="lt-LT"/>
        </w:rPr>
      </w:pPr>
    </w:p>
    <w:p w14:paraId="2947B4C2" w14:textId="77777777" w:rsidR="00860D32" w:rsidRPr="00D17F34" w:rsidRDefault="00076829" w:rsidP="00A23653">
      <w:pPr>
        <w:numPr>
          <w:ilvl w:val="0"/>
          <w:numId w:val="6"/>
        </w:numPr>
        <w:tabs>
          <w:tab w:val="clear" w:pos="720"/>
          <w:tab w:val="num" w:pos="540"/>
        </w:tabs>
        <w:ind w:left="540" w:hanging="540"/>
        <w:outlineLvl w:val="0"/>
        <w:rPr>
          <w:b/>
          <w:caps/>
          <w:sz w:val="22"/>
          <w:szCs w:val="22"/>
          <w:lang w:val="lt-LT"/>
        </w:rPr>
      </w:pPr>
      <w:r w:rsidRPr="00D17F34">
        <w:rPr>
          <w:b/>
          <w:bCs/>
          <w:sz w:val="22"/>
          <w:szCs w:val="22"/>
          <w:lang w:val="lt-LT"/>
        </w:rPr>
        <w:t>Kaip vartoti Betadine</w:t>
      </w:r>
    </w:p>
    <w:p w14:paraId="3EEE315F" w14:textId="77777777" w:rsidR="00860D32" w:rsidRPr="00D17F34" w:rsidRDefault="00860D32" w:rsidP="00860D32">
      <w:pPr>
        <w:rPr>
          <w:sz w:val="22"/>
          <w:szCs w:val="22"/>
          <w:lang w:val="lt-LT"/>
        </w:rPr>
      </w:pPr>
    </w:p>
    <w:p w14:paraId="52E8DA82" w14:textId="768369F7" w:rsidR="00433792" w:rsidRPr="00D17F34" w:rsidRDefault="00433792" w:rsidP="003F571D">
      <w:pPr>
        <w:pStyle w:val="BTEMEASMCA"/>
      </w:pPr>
      <w:r w:rsidRPr="00D17F34">
        <w:t xml:space="preserve">Visada vartokite šį vaistą tiksliai kaip </w:t>
      </w:r>
      <w:r w:rsidR="00F67EB9" w:rsidRPr="00D17F34">
        <w:t xml:space="preserve">aprašyta šiame lapelyje arba kaip </w:t>
      </w:r>
      <w:r w:rsidRPr="00D17F34">
        <w:t>nurodė gydytojas arba vaistininkas. Jeigu abejojate, kreipkitės į gydytoją</w:t>
      </w:r>
      <w:r w:rsidR="00017148" w:rsidRPr="00017148">
        <w:t xml:space="preserve"> arba vaistininką</w:t>
      </w:r>
      <w:r w:rsidRPr="00D17F34">
        <w:t xml:space="preserve">. </w:t>
      </w:r>
    </w:p>
    <w:p w14:paraId="4A1394A1" w14:textId="77777777" w:rsidR="00860D32" w:rsidRPr="00D17F34" w:rsidRDefault="00860D32" w:rsidP="003F571D">
      <w:pPr>
        <w:pStyle w:val="BTEMEASMCA"/>
      </w:pPr>
    </w:p>
    <w:p w14:paraId="6C39B170" w14:textId="77777777" w:rsidR="00860D32" w:rsidRPr="00D17F34" w:rsidRDefault="00860D32" w:rsidP="00860D32">
      <w:pPr>
        <w:pStyle w:val="Heading4"/>
        <w:jc w:val="left"/>
        <w:rPr>
          <w:b/>
          <w:bCs w:val="0"/>
          <w:i w:val="0"/>
          <w:iCs w:val="0"/>
          <w:szCs w:val="22"/>
        </w:rPr>
      </w:pPr>
      <w:r w:rsidRPr="00D17F34">
        <w:rPr>
          <w:b/>
          <w:bCs w:val="0"/>
          <w:i w:val="0"/>
          <w:iCs w:val="0"/>
          <w:szCs w:val="22"/>
        </w:rPr>
        <w:t>Vartojimo metodas</w:t>
      </w:r>
    </w:p>
    <w:p w14:paraId="7C59046E" w14:textId="77777777" w:rsidR="00860D32" w:rsidRPr="00D17F34" w:rsidRDefault="00860D32" w:rsidP="00860D32">
      <w:pPr>
        <w:rPr>
          <w:sz w:val="22"/>
          <w:szCs w:val="22"/>
          <w:lang w:val="lt-LT"/>
        </w:rPr>
      </w:pPr>
      <w:r w:rsidRPr="00D17F34">
        <w:rPr>
          <w:sz w:val="22"/>
          <w:szCs w:val="22"/>
          <w:lang w:val="lt-LT"/>
        </w:rPr>
        <w:t xml:space="preserve">Betadine tirpalas yra skirtas vartoti ant odos ir gali būti naudojamas skiestas arba neskiestas. Tirpalo negalima pilti į karštą vandenį, tik trumpai pašildyti iki kūno temperatūros. Tirpalo negalima gerti. </w:t>
      </w:r>
    </w:p>
    <w:p w14:paraId="7E0BDBC7" w14:textId="77777777" w:rsidR="00C43C12" w:rsidRPr="00D17F34" w:rsidRDefault="00C43C12" w:rsidP="00860D32">
      <w:pPr>
        <w:rPr>
          <w:sz w:val="22"/>
          <w:szCs w:val="22"/>
          <w:lang w:val="lt-LT"/>
        </w:rPr>
      </w:pPr>
    </w:p>
    <w:p w14:paraId="27FB702F" w14:textId="77777777" w:rsidR="00C43C12" w:rsidRPr="00D17F34" w:rsidRDefault="00C43C12" w:rsidP="00CE6EE8">
      <w:pPr>
        <w:tabs>
          <w:tab w:val="left" w:pos="720"/>
        </w:tabs>
        <w:rPr>
          <w:sz w:val="22"/>
          <w:szCs w:val="22"/>
          <w:lang w:val="lt-LT"/>
        </w:rPr>
      </w:pPr>
      <w:r w:rsidRPr="00D17F34">
        <w:rPr>
          <w:sz w:val="22"/>
          <w:szCs w:val="22"/>
          <w:lang w:val="lt-LT"/>
        </w:rPr>
        <w:t xml:space="preserve">Ruošiant pacientą operacijai, reikia saugotis, kad daug </w:t>
      </w:r>
      <w:r w:rsidR="006C3782" w:rsidRPr="00D17F34">
        <w:rPr>
          <w:sz w:val="22"/>
          <w:szCs w:val="22"/>
          <w:lang w:val="lt-LT"/>
        </w:rPr>
        <w:t>vais</w:t>
      </w:r>
      <w:r w:rsidRPr="00D17F34">
        <w:rPr>
          <w:sz w:val="22"/>
          <w:szCs w:val="22"/>
          <w:lang w:val="lt-LT"/>
        </w:rPr>
        <w:t xml:space="preserve">to nesusikauptų po pacientu. Ilgalaikė skysto </w:t>
      </w:r>
      <w:r w:rsidR="006C3782" w:rsidRPr="00D17F34">
        <w:rPr>
          <w:sz w:val="22"/>
          <w:szCs w:val="22"/>
          <w:lang w:val="lt-LT"/>
        </w:rPr>
        <w:t>vais</w:t>
      </w:r>
      <w:r w:rsidRPr="00D17F34">
        <w:rPr>
          <w:sz w:val="22"/>
          <w:szCs w:val="22"/>
          <w:lang w:val="lt-LT"/>
        </w:rPr>
        <w:t xml:space="preserve">to ekspozicija gali sukelti dirginimą arba retais atvejais sunkias odos reakcijas. Susikaupęs tirpalas gali sukelti cheminius nudegimus. Prieš vartojimą </w:t>
      </w:r>
      <w:r w:rsidR="006C3782" w:rsidRPr="00D17F34">
        <w:rPr>
          <w:sz w:val="22"/>
          <w:szCs w:val="22"/>
          <w:lang w:val="lt-LT"/>
        </w:rPr>
        <w:t>vais</w:t>
      </w:r>
      <w:r w:rsidRPr="00D17F34">
        <w:rPr>
          <w:sz w:val="22"/>
          <w:szCs w:val="22"/>
          <w:lang w:val="lt-LT"/>
        </w:rPr>
        <w:t>to negalima kaitinti</w:t>
      </w:r>
      <w:r w:rsidR="00CE6EE8" w:rsidRPr="00D17F34">
        <w:rPr>
          <w:sz w:val="22"/>
          <w:szCs w:val="22"/>
          <w:lang w:val="lt-LT"/>
        </w:rPr>
        <w:t>.</w:t>
      </w:r>
    </w:p>
    <w:p w14:paraId="740B7D88" w14:textId="77777777" w:rsidR="00CE6EE8" w:rsidRPr="00D17F34" w:rsidRDefault="00CE6EE8" w:rsidP="00CE6EE8">
      <w:pPr>
        <w:tabs>
          <w:tab w:val="left" w:pos="720"/>
        </w:tabs>
        <w:rPr>
          <w:sz w:val="22"/>
          <w:szCs w:val="22"/>
          <w:lang w:val="lt-LT"/>
        </w:rPr>
      </w:pPr>
    </w:p>
    <w:p w14:paraId="569FF4B9" w14:textId="77777777" w:rsidR="00860D32" w:rsidRPr="004A4C3D" w:rsidRDefault="00860D32" w:rsidP="00860D32">
      <w:pPr>
        <w:pStyle w:val="Heading4"/>
        <w:jc w:val="left"/>
        <w:rPr>
          <w:bCs w:val="0"/>
          <w:i w:val="0"/>
          <w:iCs w:val="0"/>
          <w:szCs w:val="22"/>
          <w:u w:val="single"/>
        </w:rPr>
      </w:pPr>
      <w:r w:rsidRPr="004A4C3D">
        <w:rPr>
          <w:bCs w:val="0"/>
          <w:i w:val="0"/>
          <w:iCs w:val="0"/>
          <w:szCs w:val="22"/>
          <w:u w:val="single"/>
        </w:rPr>
        <w:t>Dozavimas</w:t>
      </w:r>
    </w:p>
    <w:p w14:paraId="517C4043" w14:textId="77777777" w:rsidR="00860D32" w:rsidRPr="00D17F34" w:rsidRDefault="00860D32" w:rsidP="00860D32">
      <w:pPr>
        <w:pStyle w:val="BodyText3"/>
        <w:rPr>
          <w:szCs w:val="22"/>
          <w:lang w:val="lt-LT"/>
        </w:rPr>
      </w:pPr>
      <w:r w:rsidRPr="00D17F34">
        <w:rPr>
          <w:bCs/>
          <w:szCs w:val="22"/>
          <w:lang w:val="lt-LT"/>
        </w:rPr>
        <w:t>Neskiestas</w:t>
      </w:r>
      <w:r w:rsidRPr="00D17F34">
        <w:rPr>
          <w:szCs w:val="22"/>
          <w:lang w:val="lt-LT"/>
        </w:rPr>
        <w:t xml:space="preserve"> Betadine tirpalas vartojamas žaizdoms (nudegimams ir kt.) gydyti, rankoms dezinfekuoti prieš atliekant chirurginę operaciją.</w:t>
      </w:r>
    </w:p>
    <w:p w14:paraId="26BA2920" w14:textId="77777777" w:rsidR="00860D32" w:rsidRPr="00D17F34" w:rsidRDefault="00860D32" w:rsidP="00860D32">
      <w:pPr>
        <w:rPr>
          <w:sz w:val="22"/>
          <w:szCs w:val="22"/>
          <w:lang w:val="lt-LT"/>
        </w:rPr>
      </w:pPr>
    </w:p>
    <w:p w14:paraId="4EC881D9" w14:textId="77777777" w:rsidR="00860D32" w:rsidRPr="00D17F34" w:rsidRDefault="00860D32" w:rsidP="00860D32">
      <w:pPr>
        <w:rPr>
          <w:sz w:val="22"/>
          <w:szCs w:val="22"/>
          <w:lang w:val="lt-LT"/>
        </w:rPr>
      </w:pPr>
      <w:r w:rsidRPr="00D17F34">
        <w:rPr>
          <w:sz w:val="22"/>
          <w:szCs w:val="22"/>
          <w:lang w:val="lt-LT"/>
        </w:rPr>
        <w:t>Betadine galima vartoti keletą kartų per parą.</w:t>
      </w:r>
    </w:p>
    <w:p w14:paraId="7D2A37C5" w14:textId="77777777" w:rsidR="00860D32" w:rsidRPr="00D17F34" w:rsidRDefault="00860D32" w:rsidP="00860D32">
      <w:pPr>
        <w:rPr>
          <w:sz w:val="22"/>
          <w:szCs w:val="22"/>
          <w:lang w:val="lt-LT"/>
        </w:rPr>
      </w:pPr>
    </w:p>
    <w:p w14:paraId="57AA8DE1" w14:textId="77777777" w:rsidR="00860D32" w:rsidRPr="00D17F34" w:rsidRDefault="00860D32" w:rsidP="00860D32">
      <w:pPr>
        <w:rPr>
          <w:sz w:val="22"/>
          <w:szCs w:val="22"/>
          <w:lang w:val="lt-LT"/>
        </w:rPr>
      </w:pPr>
      <w:r w:rsidRPr="00D17F34">
        <w:rPr>
          <w:sz w:val="22"/>
          <w:szCs w:val="22"/>
          <w:lang w:val="lt-LT"/>
        </w:rPr>
        <w:t>Vartojant rankoms dezinfekuoti, reikėtų laikytis šių nurodymų:</w:t>
      </w:r>
    </w:p>
    <w:p w14:paraId="4511E0C2" w14:textId="77777777" w:rsidR="00860D32" w:rsidRPr="00D17F34" w:rsidRDefault="00860D32" w:rsidP="00860D32">
      <w:pPr>
        <w:tabs>
          <w:tab w:val="left" w:pos="540"/>
        </w:tabs>
        <w:ind w:left="540" w:hanging="540"/>
        <w:rPr>
          <w:sz w:val="22"/>
          <w:szCs w:val="22"/>
          <w:lang w:val="lt-LT"/>
        </w:rPr>
      </w:pPr>
      <w:r w:rsidRPr="00D17F34">
        <w:rPr>
          <w:sz w:val="22"/>
          <w:szCs w:val="22"/>
          <w:lang w:val="lt-LT"/>
        </w:rPr>
        <w:t>-</w:t>
      </w:r>
      <w:r w:rsidRPr="00D17F34">
        <w:rPr>
          <w:sz w:val="22"/>
          <w:szCs w:val="22"/>
          <w:lang w:val="lt-LT"/>
        </w:rPr>
        <w:tab/>
        <w:t>higieniniam rankų dezinfekavimui rankos tepamos du kartus 3 ml neskiesto tirpalo (vieną kartą ištepus reikėtų palaukti 30 sek. ir ištepti dar kartą).</w:t>
      </w:r>
    </w:p>
    <w:p w14:paraId="59E83B28" w14:textId="77777777" w:rsidR="00860D32" w:rsidRPr="00D17F34" w:rsidRDefault="00860D32" w:rsidP="00860D32">
      <w:pPr>
        <w:tabs>
          <w:tab w:val="left" w:pos="540"/>
        </w:tabs>
        <w:ind w:left="540" w:hanging="540"/>
        <w:rPr>
          <w:sz w:val="22"/>
          <w:szCs w:val="22"/>
          <w:lang w:val="lt-LT"/>
        </w:rPr>
      </w:pPr>
      <w:r w:rsidRPr="00D17F34">
        <w:rPr>
          <w:sz w:val="22"/>
          <w:szCs w:val="22"/>
          <w:lang w:val="lt-LT"/>
        </w:rPr>
        <w:t>-</w:t>
      </w:r>
      <w:r w:rsidRPr="00D17F34">
        <w:rPr>
          <w:sz w:val="22"/>
          <w:szCs w:val="22"/>
          <w:lang w:val="lt-LT"/>
        </w:rPr>
        <w:tab/>
        <w:t>chirurginiam rankų dezinfekavimui rankos tepamos du kartus 5 ml neskiesto tirpalo (vieną kartą ištepus reikėtų palaukti 5 min. ir ištepti dar kartą).</w:t>
      </w:r>
    </w:p>
    <w:p w14:paraId="3D324EB7" w14:textId="77777777" w:rsidR="00860D32" w:rsidRPr="00D17F34" w:rsidRDefault="00860D32" w:rsidP="00860D32">
      <w:pPr>
        <w:rPr>
          <w:sz w:val="22"/>
          <w:szCs w:val="22"/>
          <w:lang w:val="lt-LT"/>
        </w:rPr>
      </w:pPr>
    </w:p>
    <w:p w14:paraId="4E028C82" w14:textId="77777777" w:rsidR="00860D32" w:rsidRPr="00D17F34" w:rsidRDefault="00860D32" w:rsidP="00860D32">
      <w:pPr>
        <w:rPr>
          <w:sz w:val="22"/>
          <w:szCs w:val="22"/>
          <w:lang w:val="lt-LT"/>
        </w:rPr>
      </w:pPr>
      <w:r w:rsidRPr="00D17F34">
        <w:rPr>
          <w:bCs/>
          <w:sz w:val="22"/>
          <w:szCs w:val="22"/>
          <w:lang w:val="lt-LT"/>
        </w:rPr>
        <w:t>Odai dezinfekuoti</w:t>
      </w:r>
      <w:r w:rsidRPr="00D17F34">
        <w:rPr>
          <w:sz w:val="22"/>
          <w:szCs w:val="22"/>
          <w:lang w:val="lt-LT"/>
        </w:rPr>
        <w:t xml:space="preserve"> reikėtų vartoti neskiesto tirpalo ir ištepus palaukti, kol nudžius.</w:t>
      </w:r>
    </w:p>
    <w:p w14:paraId="52D542BF" w14:textId="77777777" w:rsidR="00860D32" w:rsidRPr="00D17F34" w:rsidRDefault="00860D32" w:rsidP="00860D32">
      <w:pPr>
        <w:rPr>
          <w:sz w:val="22"/>
          <w:szCs w:val="22"/>
          <w:lang w:val="lt-LT"/>
        </w:rPr>
      </w:pPr>
    </w:p>
    <w:p w14:paraId="5A6E8C53" w14:textId="77777777" w:rsidR="00860D32" w:rsidRPr="00D17F34" w:rsidRDefault="00860D32" w:rsidP="00860D32">
      <w:pPr>
        <w:rPr>
          <w:sz w:val="22"/>
          <w:szCs w:val="22"/>
          <w:lang w:val="lt-LT"/>
        </w:rPr>
      </w:pPr>
      <w:r w:rsidRPr="00D17F34">
        <w:rPr>
          <w:sz w:val="22"/>
          <w:szCs w:val="22"/>
          <w:lang w:val="lt-LT"/>
        </w:rPr>
        <w:t>Toliau išvardytai indikacijai galima vartoti Betadine, skiesto vandentiekio vandeniu. Jeigu reikalingas yra izotoninis tirpalas, Betadine skiesti galima fiziologiniu natrio chloridu arba Ringerio tirpalu.</w:t>
      </w:r>
    </w:p>
    <w:p w14:paraId="5E0A3E6B" w14:textId="77777777" w:rsidR="00860D32" w:rsidRPr="00D17F34" w:rsidRDefault="00860D32" w:rsidP="00860D32">
      <w:pPr>
        <w:rPr>
          <w:sz w:val="22"/>
          <w:szCs w:val="22"/>
          <w:lang w:val="lt-LT"/>
        </w:rPr>
      </w:pPr>
    </w:p>
    <w:p w14:paraId="4A0968C9" w14:textId="77777777" w:rsidR="00860D32" w:rsidRPr="00D17F34" w:rsidRDefault="00860D32" w:rsidP="00860D32">
      <w:pPr>
        <w:rPr>
          <w:sz w:val="22"/>
          <w:szCs w:val="22"/>
          <w:lang w:val="lt-LT"/>
        </w:rPr>
      </w:pPr>
      <w:r w:rsidRPr="00D17F34">
        <w:rPr>
          <w:sz w:val="22"/>
          <w:szCs w:val="22"/>
          <w:lang w:val="lt-LT"/>
        </w:rPr>
        <w:t>Skiesti rekomenduojama taip:</w:t>
      </w:r>
    </w:p>
    <w:p w14:paraId="6605BFA8" w14:textId="77777777" w:rsidR="00860D32" w:rsidRPr="00D17F34" w:rsidRDefault="00860D32" w:rsidP="00860D32">
      <w:pPr>
        <w:rPr>
          <w:sz w:val="22"/>
          <w:szCs w:val="22"/>
          <w:lang w:val="lt-LT"/>
        </w:rPr>
      </w:pPr>
    </w:p>
    <w:tbl>
      <w:tblPr>
        <w:tblW w:w="8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7"/>
        <w:gridCol w:w="2957"/>
        <w:gridCol w:w="2957"/>
      </w:tblGrid>
      <w:tr w:rsidR="00860D32" w:rsidRPr="00D17F34" w14:paraId="7B11D066" w14:textId="77777777">
        <w:tc>
          <w:tcPr>
            <w:tcW w:w="2957" w:type="dxa"/>
          </w:tcPr>
          <w:p w14:paraId="05968BAB" w14:textId="77777777" w:rsidR="00860D32" w:rsidRPr="00D17F34" w:rsidRDefault="00860D32" w:rsidP="00860D32">
            <w:pPr>
              <w:rPr>
                <w:b/>
                <w:sz w:val="22"/>
                <w:szCs w:val="22"/>
                <w:lang w:val="lt-LT"/>
              </w:rPr>
            </w:pPr>
            <w:r w:rsidRPr="00D17F34">
              <w:rPr>
                <w:b/>
                <w:sz w:val="22"/>
                <w:szCs w:val="22"/>
                <w:lang w:val="lt-LT"/>
              </w:rPr>
              <w:t>Indikacijos</w:t>
            </w:r>
          </w:p>
        </w:tc>
        <w:tc>
          <w:tcPr>
            <w:tcW w:w="2957" w:type="dxa"/>
          </w:tcPr>
          <w:p w14:paraId="7B78C75B" w14:textId="77777777" w:rsidR="00860D32" w:rsidRPr="00D17F34" w:rsidRDefault="00860D32" w:rsidP="00860D32">
            <w:pPr>
              <w:rPr>
                <w:b/>
                <w:sz w:val="22"/>
                <w:szCs w:val="22"/>
                <w:lang w:val="lt-LT"/>
              </w:rPr>
            </w:pPr>
            <w:r w:rsidRPr="00D17F34">
              <w:rPr>
                <w:b/>
                <w:sz w:val="22"/>
                <w:szCs w:val="22"/>
                <w:lang w:val="lt-LT"/>
              </w:rPr>
              <w:t>Skiedimas</w:t>
            </w:r>
          </w:p>
        </w:tc>
        <w:tc>
          <w:tcPr>
            <w:tcW w:w="2957" w:type="dxa"/>
          </w:tcPr>
          <w:p w14:paraId="6384DCA7" w14:textId="77777777" w:rsidR="00860D32" w:rsidRPr="00D17F34" w:rsidRDefault="00860D32" w:rsidP="00860D32">
            <w:pPr>
              <w:rPr>
                <w:b/>
                <w:sz w:val="22"/>
                <w:szCs w:val="22"/>
                <w:lang w:val="lt-LT"/>
              </w:rPr>
            </w:pPr>
            <w:r w:rsidRPr="00D17F34">
              <w:rPr>
                <w:b/>
                <w:sz w:val="22"/>
                <w:szCs w:val="22"/>
                <w:lang w:val="lt-LT"/>
              </w:rPr>
              <w:t>Pavyzdžiai</w:t>
            </w:r>
          </w:p>
        </w:tc>
      </w:tr>
      <w:tr w:rsidR="00860D32" w:rsidRPr="008A206B" w14:paraId="79A005AB" w14:textId="77777777">
        <w:tc>
          <w:tcPr>
            <w:tcW w:w="2957" w:type="dxa"/>
          </w:tcPr>
          <w:p w14:paraId="7574E22C" w14:textId="77777777" w:rsidR="00860D32" w:rsidRPr="00D17F34" w:rsidRDefault="00860D32" w:rsidP="00860D32">
            <w:pPr>
              <w:pStyle w:val="Footer"/>
              <w:jc w:val="both"/>
              <w:rPr>
                <w:sz w:val="22"/>
                <w:szCs w:val="22"/>
                <w:lang w:val="lt-LT"/>
              </w:rPr>
            </w:pPr>
            <w:r w:rsidRPr="00D17F34">
              <w:rPr>
                <w:sz w:val="22"/>
                <w:szCs w:val="22"/>
                <w:lang w:val="lt-LT"/>
              </w:rPr>
              <w:t>Lėtinių ir pooperacinių žaizdų plovimui</w:t>
            </w:r>
          </w:p>
        </w:tc>
        <w:tc>
          <w:tcPr>
            <w:tcW w:w="2957" w:type="dxa"/>
          </w:tcPr>
          <w:p w14:paraId="20159B69" w14:textId="77777777" w:rsidR="00860D32" w:rsidRPr="00D17F34" w:rsidRDefault="00860D32" w:rsidP="00860D32">
            <w:pPr>
              <w:rPr>
                <w:sz w:val="22"/>
                <w:szCs w:val="22"/>
                <w:lang w:val="lt-LT"/>
              </w:rPr>
            </w:pPr>
            <w:r w:rsidRPr="00D17F34">
              <w:rPr>
                <w:sz w:val="22"/>
                <w:szCs w:val="22"/>
                <w:lang w:val="lt-LT"/>
              </w:rPr>
              <w:t>Nuo 1:2 iki 1:20</w:t>
            </w:r>
          </w:p>
        </w:tc>
        <w:tc>
          <w:tcPr>
            <w:tcW w:w="2957" w:type="dxa"/>
          </w:tcPr>
          <w:p w14:paraId="77F7D47F" w14:textId="541724B4" w:rsidR="00860D32" w:rsidRPr="00D17F34" w:rsidRDefault="00860D32" w:rsidP="00860D32">
            <w:pPr>
              <w:rPr>
                <w:sz w:val="22"/>
                <w:szCs w:val="22"/>
                <w:lang w:val="lt-LT"/>
              </w:rPr>
            </w:pPr>
            <w:r w:rsidRPr="00D17F34">
              <w:rPr>
                <w:sz w:val="22"/>
                <w:szCs w:val="22"/>
                <w:lang w:val="lt-LT"/>
              </w:rPr>
              <w:t>5 ml–50 ml</w:t>
            </w:r>
            <w:r w:rsidR="00AE1C82">
              <w:rPr>
                <w:sz w:val="22"/>
                <w:szCs w:val="22"/>
                <w:lang w:val="lt-LT"/>
              </w:rPr>
              <w:t xml:space="preserve"> Betadine skiedžiama iki </w:t>
            </w:r>
            <w:r w:rsidRPr="00D17F34">
              <w:rPr>
                <w:sz w:val="22"/>
                <w:szCs w:val="22"/>
                <w:lang w:val="lt-LT"/>
              </w:rPr>
              <w:t>100 ml</w:t>
            </w:r>
          </w:p>
        </w:tc>
      </w:tr>
    </w:tbl>
    <w:p w14:paraId="0B0662F1" w14:textId="77777777" w:rsidR="00860D32" w:rsidRPr="00D17F34" w:rsidRDefault="00860D32" w:rsidP="00860D32">
      <w:pPr>
        <w:rPr>
          <w:sz w:val="22"/>
          <w:szCs w:val="22"/>
          <w:lang w:val="lt-LT"/>
        </w:rPr>
      </w:pPr>
    </w:p>
    <w:p w14:paraId="0F0E67BC" w14:textId="16E7EEBA" w:rsidR="00860D32" w:rsidRDefault="00433792" w:rsidP="00860D32">
      <w:pPr>
        <w:rPr>
          <w:b/>
          <w:sz w:val="22"/>
          <w:szCs w:val="22"/>
          <w:lang w:val="lt-LT"/>
        </w:rPr>
      </w:pPr>
      <w:r w:rsidRPr="00D17F34">
        <w:rPr>
          <w:b/>
          <w:sz w:val="22"/>
          <w:szCs w:val="22"/>
          <w:lang w:val="lt-LT"/>
        </w:rPr>
        <w:t>Ką daryti p</w:t>
      </w:r>
      <w:r w:rsidR="00860D32" w:rsidRPr="00D17F34">
        <w:rPr>
          <w:b/>
          <w:sz w:val="22"/>
          <w:szCs w:val="22"/>
          <w:lang w:val="lt-LT"/>
        </w:rPr>
        <w:t xml:space="preserve">avartojus per didelę </w:t>
      </w:r>
      <w:r w:rsidR="00860D32" w:rsidRPr="00D17F34">
        <w:rPr>
          <w:b/>
          <w:bCs/>
          <w:sz w:val="22"/>
          <w:szCs w:val="22"/>
          <w:lang w:val="lt-LT"/>
        </w:rPr>
        <w:t>Betadine</w:t>
      </w:r>
      <w:r w:rsidR="00860D32" w:rsidRPr="00D17F34">
        <w:rPr>
          <w:b/>
          <w:sz w:val="22"/>
          <w:szCs w:val="22"/>
          <w:lang w:val="lt-LT"/>
        </w:rPr>
        <w:t xml:space="preserve"> dozę</w:t>
      </w:r>
    </w:p>
    <w:p w14:paraId="35B3B9FD" w14:textId="77777777" w:rsidR="00AB0124" w:rsidRPr="00D17F34" w:rsidRDefault="00AB0124" w:rsidP="00860D32">
      <w:pPr>
        <w:rPr>
          <w:b/>
          <w:sz w:val="22"/>
          <w:szCs w:val="22"/>
          <w:lang w:val="lt-LT"/>
        </w:rPr>
      </w:pPr>
    </w:p>
    <w:p w14:paraId="28D53A08" w14:textId="4EED55C8" w:rsidR="005003AF" w:rsidRPr="005003AF" w:rsidRDefault="005003AF" w:rsidP="005003AF">
      <w:pPr>
        <w:tabs>
          <w:tab w:val="left" w:pos="1296"/>
        </w:tabs>
        <w:snapToGrid w:val="0"/>
        <w:rPr>
          <w:bCs/>
          <w:sz w:val="22"/>
          <w:szCs w:val="22"/>
          <w:lang w:val="lt-LT" w:eastAsia="lt-LT"/>
        </w:rPr>
      </w:pPr>
      <w:r w:rsidRPr="00A37114">
        <w:rPr>
          <w:sz w:val="22"/>
          <w:szCs w:val="22"/>
          <w:lang w:val="lt-LT" w:eastAsia="lt-LT"/>
        </w:rPr>
        <w:t>Betadine skirtas tik vartoti ant odos.</w:t>
      </w:r>
      <w:r>
        <w:rPr>
          <w:sz w:val="22"/>
          <w:szCs w:val="22"/>
          <w:lang w:val="lt-LT" w:eastAsia="lt-LT"/>
        </w:rPr>
        <w:t xml:space="preserve"> </w:t>
      </w:r>
      <w:r w:rsidRPr="005003AF">
        <w:rPr>
          <w:bCs/>
          <w:sz w:val="22"/>
          <w:szCs w:val="22"/>
          <w:lang w:val="lt-LT" w:eastAsia="lt-LT"/>
        </w:rPr>
        <w:t>Vartojant kaip nurodyta, perdozavimo rizikos nėra.</w:t>
      </w:r>
      <w:r>
        <w:rPr>
          <w:bCs/>
          <w:sz w:val="22"/>
          <w:szCs w:val="22"/>
          <w:lang w:val="lt-LT" w:eastAsia="lt-LT"/>
        </w:rPr>
        <w:t xml:space="preserve"> </w:t>
      </w:r>
      <w:r w:rsidRPr="005003AF">
        <w:rPr>
          <w:bCs/>
          <w:sz w:val="22"/>
          <w:szCs w:val="22"/>
          <w:lang w:val="lt-LT" w:eastAsia="lt-LT"/>
        </w:rPr>
        <w:t>N</w:t>
      </w:r>
      <w:r w:rsidRPr="005003AF">
        <w:rPr>
          <w:sz w:val="22"/>
          <w:szCs w:val="22"/>
          <w:lang w:val="lt-LT" w:eastAsia="lt-LT"/>
        </w:rPr>
        <w:t>edelsdami kreipkitės medicinos pagalbos, jei vaisto apsirikę pavartojote per burną ir atsirado toliau išvardytų ūminio apsinuodijimo požymių:</w:t>
      </w:r>
    </w:p>
    <w:p w14:paraId="17200BB7" w14:textId="77777777" w:rsidR="005003AF" w:rsidRPr="005003AF" w:rsidRDefault="005003AF" w:rsidP="005003AF">
      <w:pPr>
        <w:tabs>
          <w:tab w:val="left" w:pos="1296"/>
        </w:tabs>
        <w:snapToGrid w:val="0"/>
        <w:ind w:left="567" w:hanging="567"/>
        <w:outlineLvl w:val="0"/>
        <w:rPr>
          <w:sz w:val="22"/>
          <w:szCs w:val="22"/>
          <w:lang w:val="lt-LT" w:eastAsia="lt-LT"/>
        </w:rPr>
      </w:pPr>
      <w:r w:rsidRPr="005003AF">
        <w:rPr>
          <w:sz w:val="22"/>
          <w:szCs w:val="22"/>
          <w:lang w:val="lt-LT" w:eastAsia="lt-LT"/>
        </w:rPr>
        <w:t>-</w:t>
      </w:r>
      <w:r w:rsidRPr="005003AF">
        <w:rPr>
          <w:sz w:val="22"/>
          <w:szCs w:val="22"/>
          <w:lang w:val="lt-LT" w:eastAsia="lt-LT"/>
        </w:rPr>
        <w:tab/>
        <w:t>su pilvu susiję simptomai,</w:t>
      </w:r>
    </w:p>
    <w:p w14:paraId="436E37E8" w14:textId="77777777" w:rsidR="005003AF" w:rsidRPr="005003AF" w:rsidRDefault="005003AF" w:rsidP="005003AF">
      <w:pPr>
        <w:tabs>
          <w:tab w:val="left" w:pos="1296"/>
        </w:tabs>
        <w:snapToGrid w:val="0"/>
        <w:ind w:left="567" w:hanging="567"/>
        <w:outlineLvl w:val="0"/>
        <w:rPr>
          <w:sz w:val="22"/>
          <w:szCs w:val="22"/>
          <w:lang w:val="lt-LT" w:eastAsia="lt-LT"/>
        </w:rPr>
      </w:pPr>
      <w:r w:rsidRPr="005003AF">
        <w:rPr>
          <w:sz w:val="22"/>
          <w:szCs w:val="22"/>
          <w:lang w:val="lt-LT" w:eastAsia="lt-LT"/>
        </w:rPr>
        <w:t>-</w:t>
      </w:r>
      <w:r w:rsidRPr="005003AF">
        <w:rPr>
          <w:sz w:val="22"/>
          <w:szCs w:val="22"/>
          <w:lang w:val="lt-LT" w:eastAsia="lt-LT"/>
        </w:rPr>
        <w:tab/>
        <w:t>šlapimo neišskyrimas (anurija),</w:t>
      </w:r>
    </w:p>
    <w:p w14:paraId="7663A39B" w14:textId="77777777" w:rsidR="005003AF" w:rsidRPr="005003AF" w:rsidRDefault="005003AF" w:rsidP="005003AF">
      <w:pPr>
        <w:tabs>
          <w:tab w:val="left" w:pos="1296"/>
        </w:tabs>
        <w:snapToGrid w:val="0"/>
        <w:ind w:left="567" w:hanging="567"/>
        <w:outlineLvl w:val="0"/>
        <w:rPr>
          <w:sz w:val="22"/>
          <w:szCs w:val="22"/>
          <w:lang w:val="lt-LT" w:eastAsia="lt-LT"/>
        </w:rPr>
      </w:pPr>
      <w:r w:rsidRPr="005003AF">
        <w:rPr>
          <w:sz w:val="22"/>
          <w:szCs w:val="22"/>
          <w:lang w:val="lt-LT" w:eastAsia="lt-LT"/>
        </w:rPr>
        <w:t>-</w:t>
      </w:r>
      <w:r w:rsidRPr="005003AF">
        <w:rPr>
          <w:sz w:val="22"/>
          <w:szCs w:val="22"/>
          <w:lang w:val="lt-LT" w:eastAsia="lt-LT"/>
        </w:rPr>
        <w:tab/>
        <w:t>kraujotakos nepakankamumas,</w:t>
      </w:r>
    </w:p>
    <w:p w14:paraId="678879D3" w14:textId="77777777" w:rsidR="005003AF" w:rsidRPr="005003AF" w:rsidRDefault="005003AF" w:rsidP="005003AF">
      <w:pPr>
        <w:tabs>
          <w:tab w:val="left" w:pos="1296"/>
        </w:tabs>
        <w:snapToGrid w:val="0"/>
        <w:ind w:left="567" w:hanging="567"/>
        <w:outlineLvl w:val="0"/>
        <w:rPr>
          <w:sz w:val="22"/>
          <w:szCs w:val="22"/>
          <w:lang w:val="lt-LT" w:eastAsia="lt-LT"/>
        </w:rPr>
      </w:pPr>
      <w:r w:rsidRPr="005003AF">
        <w:rPr>
          <w:sz w:val="22"/>
          <w:szCs w:val="22"/>
          <w:lang w:val="lt-LT" w:eastAsia="lt-LT"/>
        </w:rPr>
        <w:t>-</w:t>
      </w:r>
      <w:r w:rsidRPr="005003AF">
        <w:rPr>
          <w:sz w:val="22"/>
          <w:szCs w:val="22"/>
          <w:lang w:val="lt-LT" w:eastAsia="lt-LT"/>
        </w:rPr>
        <w:tab/>
        <w:t>kvėpavimo pasunkėjimas,</w:t>
      </w:r>
    </w:p>
    <w:p w14:paraId="79B6920E" w14:textId="77777777" w:rsidR="005003AF" w:rsidRPr="005003AF" w:rsidRDefault="005003AF" w:rsidP="005003AF">
      <w:pPr>
        <w:tabs>
          <w:tab w:val="left" w:pos="1296"/>
        </w:tabs>
        <w:snapToGrid w:val="0"/>
        <w:ind w:left="567" w:hanging="567"/>
        <w:outlineLvl w:val="0"/>
        <w:rPr>
          <w:sz w:val="22"/>
          <w:szCs w:val="22"/>
          <w:lang w:val="lt-LT" w:eastAsia="lt-LT"/>
        </w:rPr>
      </w:pPr>
      <w:r w:rsidRPr="005003AF">
        <w:rPr>
          <w:sz w:val="22"/>
          <w:szCs w:val="22"/>
          <w:lang w:val="lt-LT" w:eastAsia="lt-LT"/>
        </w:rPr>
        <w:lastRenderedPageBreak/>
        <w:t>-</w:t>
      </w:r>
      <w:r w:rsidRPr="005003AF">
        <w:rPr>
          <w:sz w:val="22"/>
          <w:szCs w:val="22"/>
          <w:lang w:val="lt-LT" w:eastAsia="lt-LT"/>
        </w:rPr>
        <w:tab/>
        <w:t>medžiagų apykaitos sutrikimai,</w:t>
      </w:r>
    </w:p>
    <w:p w14:paraId="6C0E0D55" w14:textId="77777777" w:rsidR="005003AF" w:rsidRPr="005003AF" w:rsidRDefault="005003AF" w:rsidP="005003AF">
      <w:pPr>
        <w:tabs>
          <w:tab w:val="left" w:pos="1296"/>
        </w:tabs>
        <w:snapToGrid w:val="0"/>
        <w:ind w:left="567" w:hanging="567"/>
        <w:outlineLvl w:val="0"/>
        <w:rPr>
          <w:sz w:val="22"/>
          <w:szCs w:val="22"/>
          <w:lang w:val="lt-LT" w:eastAsia="lt-LT"/>
        </w:rPr>
      </w:pPr>
      <w:r w:rsidRPr="005003AF">
        <w:rPr>
          <w:sz w:val="22"/>
          <w:szCs w:val="22"/>
          <w:lang w:val="lt-LT" w:eastAsia="lt-LT"/>
        </w:rPr>
        <w:t>-</w:t>
      </w:r>
      <w:r w:rsidRPr="005003AF">
        <w:rPr>
          <w:sz w:val="22"/>
          <w:szCs w:val="22"/>
          <w:lang w:val="lt-LT" w:eastAsia="lt-LT"/>
        </w:rPr>
        <w:tab/>
        <w:t>dažnas širdies plakimas,</w:t>
      </w:r>
    </w:p>
    <w:p w14:paraId="72226598" w14:textId="77777777" w:rsidR="005003AF" w:rsidRPr="005003AF" w:rsidRDefault="005003AF" w:rsidP="005003AF">
      <w:pPr>
        <w:tabs>
          <w:tab w:val="left" w:pos="1296"/>
        </w:tabs>
        <w:snapToGrid w:val="0"/>
        <w:ind w:left="567" w:hanging="567"/>
        <w:outlineLvl w:val="0"/>
        <w:rPr>
          <w:sz w:val="22"/>
          <w:szCs w:val="22"/>
          <w:lang w:val="lt-LT" w:eastAsia="lt-LT"/>
        </w:rPr>
      </w:pPr>
      <w:r w:rsidRPr="005003AF">
        <w:rPr>
          <w:sz w:val="22"/>
          <w:szCs w:val="22"/>
          <w:lang w:val="lt-LT" w:eastAsia="lt-LT"/>
        </w:rPr>
        <w:t>-</w:t>
      </w:r>
      <w:r w:rsidRPr="005003AF">
        <w:rPr>
          <w:sz w:val="22"/>
          <w:szCs w:val="22"/>
          <w:lang w:val="lt-LT" w:eastAsia="lt-LT"/>
        </w:rPr>
        <w:tab/>
        <w:t>kraujospūdžio sumažėjimas,</w:t>
      </w:r>
    </w:p>
    <w:p w14:paraId="2CA071D4" w14:textId="77777777" w:rsidR="005003AF" w:rsidRPr="005003AF" w:rsidRDefault="005003AF" w:rsidP="005003AF">
      <w:pPr>
        <w:tabs>
          <w:tab w:val="left" w:pos="1296"/>
        </w:tabs>
        <w:snapToGrid w:val="0"/>
        <w:ind w:left="567" w:hanging="567"/>
        <w:outlineLvl w:val="0"/>
        <w:rPr>
          <w:sz w:val="22"/>
          <w:szCs w:val="22"/>
          <w:lang w:val="lt-LT" w:eastAsia="lt-LT"/>
        </w:rPr>
      </w:pPr>
      <w:r w:rsidRPr="005003AF">
        <w:rPr>
          <w:sz w:val="22"/>
          <w:szCs w:val="22"/>
          <w:lang w:val="lt-LT" w:eastAsia="lt-LT"/>
        </w:rPr>
        <w:t>-</w:t>
      </w:r>
      <w:r w:rsidRPr="005003AF">
        <w:rPr>
          <w:sz w:val="22"/>
          <w:szCs w:val="22"/>
          <w:lang w:val="lt-LT" w:eastAsia="lt-LT"/>
        </w:rPr>
        <w:tab/>
        <w:t>traukuliai,</w:t>
      </w:r>
    </w:p>
    <w:p w14:paraId="223BA45D" w14:textId="77777777" w:rsidR="005003AF" w:rsidRPr="005003AF" w:rsidRDefault="005003AF" w:rsidP="005003AF">
      <w:pPr>
        <w:tabs>
          <w:tab w:val="left" w:pos="1296"/>
        </w:tabs>
        <w:snapToGrid w:val="0"/>
        <w:ind w:left="567" w:hanging="567"/>
        <w:outlineLvl w:val="0"/>
        <w:rPr>
          <w:sz w:val="22"/>
          <w:szCs w:val="22"/>
          <w:lang w:val="lt-LT" w:eastAsia="lt-LT"/>
        </w:rPr>
      </w:pPr>
      <w:r w:rsidRPr="005003AF">
        <w:rPr>
          <w:sz w:val="22"/>
          <w:szCs w:val="22"/>
          <w:lang w:val="lt-LT" w:eastAsia="lt-LT"/>
        </w:rPr>
        <w:t>-</w:t>
      </w:r>
      <w:r w:rsidRPr="005003AF">
        <w:rPr>
          <w:sz w:val="22"/>
          <w:szCs w:val="22"/>
          <w:lang w:val="lt-LT" w:eastAsia="lt-LT"/>
        </w:rPr>
        <w:tab/>
        <w:t>karščiavimas.</w:t>
      </w:r>
    </w:p>
    <w:p w14:paraId="702F3E17" w14:textId="77777777" w:rsidR="005003AF" w:rsidRDefault="005003AF" w:rsidP="005003AF">
      <w:pPr>
        <w:numPr>
          <w:ilvl w:val="12"/>
          <w:numId w:val="0"/>
        </w:numPr>
        <w:tabs>
          <w:tab w:val="left" w:pos="1296"/>
        </w:tabs>
        <w:snapToGrid w:val="0"/>
        <w:ind w:right="-29"/>
        <w:rPr>
          <w:noProof/>
          <w:sz w:val="22"/>
          <w:lang w:val="lt-LT"/>
        </w:rPr>
      </w:pPr>
    </w:p>
    <w:p w14:paraId="651D4F29" w14:textId="0200B513" w:rsidR="005003AF" w:rsidRPr="005003AF" w:rsidRDefault="005003AF" w:rsidP="005003AF">
      <w:pPr>
        <w:numPr>
          <w:ilvl w:val="12"/>
          <w:numId w:val="0"/>
        </w:numPr>
        <w:tabs>
          <w:tab w:val="left" w:pos="1296"/>
        </w:tabs>
        <w:snapToGrid w:val="0"/>
        <w:ind w:right="-29"/>
        <w:rPr>
          <w:sz w:val="22"/>
          <w:lang w:val="lt-LT"/>
        </w:rPr>
      </w:pPr>
      <w:r w:rsidRPr="005003AF">
        <w:rPr>
          <w:noProof/>
          <w:sz w:val="22"/>
          <w:lang w:val="lt-LT"/>
        </w:rPr>
        <w:t>Jeigu kiltų daugiau klausimų dėl šio vaisto vartojimo, kreipkitės į gydytoją arba vaistininką.</w:t>
      </w:r>
    </w:p>
    <w:p w14:paraId="787CAE99" w14:textId="0F4A2407" w:rsidR="00860D32" w:rsidRPr="00D17F34" w:rsidRDefault="00860D32" w:rsidP="00860D32">
      <w:pPr>
        <w:rPr>
          <w:b/>
          <w:sz w:val="22"/>
          <w:szCs w:val="22"/>
          <w:lang w:val="lt-LT"/>
        </w:rPr>
      </w:pPr>
    </w:p>
    <w:p w14:paraId="62432522" w14:textId="77777777" w:rsidR="00C92902" w:rsidRPr="00D17F34" w:rsidRDefault="00860D32" w:rsidP="00860D32">
      <w:pPr>
        <w:rPr>
          <w:i/>
          <w:sz w:val="22"/>
          <w:szCs w:val="22"/>
          <w:lang w:val="lt-LT"/>
        </w:rPr>
      </w:pPr>
      <w:r w:rsidRPr="00D17F34">
        <w:rPr>
          <w:i/>
          <w:sz w:val="22"/>
          <w:szCs w:val="22"/>
          <w:lang w:val="lt-LT"/>
        </w:rPr>
        <w:t>Nesuderinamumas</w:t>
      </w:r>
    </w:p>
    <w:p w14:paraId="44F46570" w14:textId="2A54E7A7" w:rsidR="00860D32" w:rsidRPr="00D17F34" w:rsidRDefault="00C31943" w:rsidP="00860D32">
      <w:pPr>
        <w:rPr>
          <w:sz w:val="22"/>
          <w:szCs w:val="22"/>
          <w:lang w:val="lt-LT"/>
        </w:rPr>
      </w:pPr>
      <w:r w:rsidRPr="00AF67C5">
        <w:rPr>
          <w:sz w:val="22"/>
          <w:szCs w:val="22"/>
          <w:lang w:val="lt-LT"/>
        </w:rPr>
        <w:t>Betadine</w:t>
      </w:r>
      <w:r w:rsidR="00860D32" w:rsidRPr="00AF67C5">
        <w:rPr>
          <w:sz w:val="22"/>
          <w:szCs w:val="22"/>
          <w:lang w:val="lt-LT"/>
        </w:rPr>
        <w:t xml:space="preserve"> nesuderinamas su redukuojančiomis medžiagomis, alakaloidų druskomis, tanino rūgštimi, salicilo rūgštimi, sidabru, gyvsidabrio ir bismuto druskomis, taurolidinu ir vandenilio peroksidu.</w:t>
      </w:r>
    </w:p>
    <w:p w14:paraId="6EE45C97" w14:textId="77777777" w:rsidR="00860D32" w:rsidRPr="00D17F34" w:rsidRDefault="00860D32" w:rsidP="00860D32">
      <w:pPr>
        <w:rPr>
          <w:b/>
          <w:sz w:val="22"/>
          <w:szCs w:val="22"/>
          <w:lang w:val="lt-LT"/>
        </w:rPr>
      </w:pPr>
    </w:p>
    <w:p w14:paraId="49C10411" w14:textId="77777777" w:rsidR="00860D32" w:rsidRPr="00D17F34" w:rsidRDefault="00860D32" w:rsidP="00860D32">
      <w:pPr>
        <w:rPr>
          <w:b/>
          <w:sz w:val="22"/>
          <w:szCs w:val="22"/>
          <w:lang w:val="lt-LT"/>
        </w:rPr>
      </w:pPr>
    </w:p>
    <w:p w14:paraId="0CC5D9B8" w14:textId="77777777" w:rsidR="00860D32" w:rsidRPr="00D17F34" w:rsidRDefault="00076829" w:rsidP="00860D32">
      <w:pPr>
        <w:numPr>
          <w:ilvl w:val="0"/>
          <w:numId w:val="6"/>
        </w:numPr>
        <w:tabs>
          <w:tab w:val="left" w:pos="540"/>
        </w:tabs>
        <w:outlineLvl w:val="0"/>
        <w:rPr>
          <w:b/>
          <w:caps/>
          <w:sz w:val="22"/>
          <w:szCs w:val="22"/>
          <w:lang w:val="lt-LT"/>
        </w:rPr>
      </w:pPr>
      <w:r w:rsidRPr="00D17F34">
        <w:rPr>
          <w:b/>
          <w:bCs/>
          <w:sz w:val="22"/>
          <w:szCs w:val="22"/>
          <w:lang w:val="lt-LT"/>
        </w:rPr>
        <w:t>Galimas šalutinis poveikis</w:t>
      </w:r>
    </w:p>
    <w:p w14:paraId="1D3E1DA5" w14:textId="77777777" w:rsidR="00860D32" w:rsidRPr="00D17F34" w:rsidRDefault="00860D32" w:rsidP="00860D32">
      <w:pPr>
        <w:rPr>
          <w:sz w:val="22"/>
          <w:szCs w:val="22"/>
          <w:lang w:val="lt-LT"/>
        </w:rPr>
      </w:pPr>
    </w:p>
    <w:p w14:paraId="73040673" w14:textId="77777777" w:rsidR="00860D32" w:rsidRPr="00D17F34" w:rsidRDefault="00C92902" w:rsidP="00C92902">
      <w:pPr>
        <w:rPr>
          <w:sz w:val="22"/>
          <w:szCs w:val="22"/>
          <w:lang w:val="lt-LT"/>
        </w:rPr>
      </w:pPr>
      <w:r w:rsidRPr="00D17F34">
        <w:rPr>
          <w:sz w:val="22"/>
          <w:szCs w:val="22"/>
          <w:lang w:val="lt-LT"/>
        </w:rPr>
        <w:t>Šis vaistas</w:t>
      </w:r>
      <w:r w:rsidR="00860D32" w:rsidRPr="00D17F34">
        <w:rPr>
          <w:sz w:val="22"/>
          <w:szCs w:val="22"/>
          <w:lang w:val="lt-LT"/>
        </w:rPr>
        <w:t>, kaip ir visi kiti, gali sukelti šalutinį poveikį, nors jis pasireiškia ne visiems žmonėms.</w:t>
      </w:r>
    </w:p>
    <w:p w14:paraId="7C785CDD" w14:textId="77777777" w:rsidR="00860D32" w:rsidRPr="00D17F34" w:rsidRDefault="00860D32" w:rsidP="00860D32">
      <w:pPr>
        <w:rPr>
          <w:sz w:val="22"/>
          <w:szCs w:val="22"/>
          <w:lang w:val="lt-LT"/>
        </w:rPr>
      </w:pPr>
    </w:p>
    <w:p w14:paraId="5BAEC974" w14:textId="2DEB13B6" w:rsidR="004D29CF" w:rsidRPr="004D29CF" w:rsidRDefault="004D29CF" w:rsidP="004D29CF">
      <w:pPr>
        <w:tabs>
          <w:tab w:val="left" w:pos="567"/>
        </w:tabs>
        <w:snapToGrid w:val="0"/>
        <w:rPr>
          <w:noProof/>
          <w:sz w:val="22"/>
          <w:szCs w:val="20"/>
          <w:lang w:val="lt-LT" w:eastAsia="en-GB"/>
        </w:rPr>
      </w:pPr>
      <w:r w:rsidRPr="004D29CF">
        <w:rPr>
          <w:noProof/>
          <w:sz w:val="22"/>
          <w:szCs w:val="20"/>
          <w:lang w:val="lt-LT" w:eastAsia="en-GB"/>
        </w:rPr>
        <w:t>Nutraukite vaisto vartojimą ir nedelsdami kreipkitės į gydytoją ar artimiausią ligoninę, jei pasireikš bet kuris toliau paminėtas šalutinis poveik</w:t>
      </w:r>
      <w:r>
        <w:rPr>
          <w:noProof/>
          <w:sz w:val="22"/>
          <w:szCs w:val="20"/>
          <w:lang w:val="lt-LT" w:eastAsia="en-GB"/>
        </w:rPr>
        <w:t>i</w:t>
      </w:r>
      <w:r w:rsidRPr="004D29CF">
        <w:rPr>
          <w:noProof/>
          <w:sz w:val="22"/>
          <w:szCs w:val="20"/>
          <w:lang w:val="lt-LT" w:eastAsia="en-GB"/>
        </w:rPr>
        <w:t>s.</w:t>
      </w:r>
    </w:p>
    <w:p w14:paraId="0DC0AF29" w14:textId="77777777" w:rsidR="00C92902" w:rsidRPr="00D17F34" w:rsidRDefault="00C92902" w:rsidP="00C92902">
      <w:pPr>
        <w:rPr>
          <w:sz w:val="22"/>
          <w:szCs w:val="22"/>
          <w:lang w:val="lt-LT"/>
        </w:rPr>
      </w:pPr>
    </w:p>
    <w:p w14:paraId="340C71E4" w14:textId="21DE16AC" w:rsidR="00C92902" w:rsidRPr="00D17F34" w:rsidRDefault="0050662E" w:rsidP="00C92902">
      <w:pPr>
        <w:rPr>
          <w:i/>
          <w:sz w:val="22"/>
          <w:szCs w:val="22"/>
          <w:lang w:val="lt-LT" w:eastAsia="en-GB"/>
        </w:rPr>
      </w:pPr>
      <w:r w:rsidRPr="004A4C3D">
        <w:rPr>
          <w:b/>
          <w:bCs/>
          <w:noProof/>
          <w:snapToGrid w:val="0"/>
          <w:sz w:val="22"/>
          <w:szCs w:val="22"/>
          <w:lang w:val="lt-LT"/>
        </w:rPr>
        <w:t>Reti šalutinio poveikio reiškiniai (gali pasireikšti rečiau kaip 1 iš 1 000 asmenų):</w:t>
      </w:r>
    </w:p>
    <w:p w14:paraId="43DFF4C5" w14:textId="60188299" w:rsidR="00CE7C27" w:rsidRPr="00CE7C27" w:rsidRDefault="00CE7C27" w:rsidP="00CE7C27">
      <w:pPr>
        <w:pStyle w:val="ListParagraph"/>
        <w:numPr>
          <w:ilvl w:val="0"/>
          <w:numId w:val="14"/>
        </w:numPr>
        <w:ind w:left="567" w:hanging="567"/>
        <w:rPr>
          <w:sz w:val="22"/>
          <w:szCs w:val="22"/>
          <w:lang w:val="lt-LT"/>
        </w:rPr>
      </w:pPr>
      <w:r>
        <w:rPr>
          <w:sz w:val="22"/>
          <w:szCs w:val="22"/>
          <w:lang w:val="lt-LT"/>
        </w:rPr>
        <w:t>p</w:t>
      </w:r>
      <w:r w:rsidR="00C92902" w:rsidRPr="00CE7C27">
        <w:rPr>
          <w:sz w:val="22"/>
          <w:szCs w:val="22"/>
          <w:lang w:val="lt-LT"/>
        </w:rPr>
        <w:t>adidėjusio jautrumo reakcijos</w:t>
      </w:r>
      <w:r w:rsidRPr="00CE7C27">
        <w:rPr>
          <w:sz w:val="22"/>
          <w:szCs w:val="22"/>
          <w:lang w:val="lt-LT"/>
        </w:rPr>
        <w:t>.</w:t>
      </w:r>
    </w:p>
    <w:p w14:paraId="71702022" w14:textId="77777777" w:rsidR="00CE7C27" w:rsidRDefault="00CE7C27" w:rsidP="00C92902">
      <w:pPr>
        <w:rPr>
          <w:sz w:val="22"/>
          <w:szCs w:val="22"/>
          <w:lang w:val="lt-LT"/>
        </w:rPr>
      </w:pPr>
    </w:p>
    <w:p w14:paraId="2089CE19" w14:textId="0FFF3535" w:rsidR="00C92902" w:rsidRPr="00D17F34" w:rsidRDefault="0050662E" w:rsidP="00C92902">
      <w:pPr>
        <w:autoSpaceDE w:val="0"/>
        <w:autoSpaceDN w:val="0"/>
        <w:adjustRightInd w:val="0"/>
        <w:rPr>
          <w:i/>
          <w:sz w:val="22"/>
          <w:szCs w:val="22"/>
          <w:lang w:val="lt-LT" w:eastAsia="en-GB"/>
        </w:rPr>
      </w:pPr>
      <w:r w:rsidRPr="004A4C3D">
        <w:rPr>
          <w:b/>
          <w:bCs/>
          <w:noProof/>
          <w:snapToGrid w:val="0"/>
          <w:sz w:val="22"/>
          <w:szCs w:val="22"/>
          <w:lang w:val="lt-LT"/>
        </w:rPr>
        <w:t>Labai reti šalutinio poveikio reiškiniai (gali pasireikšti rečiau kaip 1 iš 10 000 asmenų</w:t>
      </w:r>
      <w:r w:rsidRPr="0050662E">
        <w:rPr>
          <w:b/>
          <w:bCs/>
          <w:noProof/>
          <w:snapToGrid w:val="0"/>
          <w:sz w:val="22"/>
          <w:szCs w:val="22"/>
          <w:lang w:val="lt-LT"/>
        </w:rPr>
        <w:t>)</w:t>
      </w:r>
      <w:r w:rsidRPr="004A4C3D">
        <w:rPr>
          <w:b/>
          <w:bCs/>
          <w:sz w:val="22"/>
          <w:szCs w:val="22"/>
          <w:lang w:val="lt-LT"/>
        </w:rPr>
        <w:t>:</w:t>
      </w:r>
    </w:p>
    <w:p w14:paraId="43407F3D" w14:textId="4CA8D9BE" w:rsidR="00CE7C27" w:rsidRDefault="00CE7C27" w:rsidP="004A4C3D">
      <w:pPr>
        <w:pStyle w:val="ListParagraph"/>
        <w:numPr>
          <w:ilvl w:val="0"/>
          <w:numId w:val="14"/>
        </w:numPr>
        <w:ind w:left="567" w:hanging="567"/>
        <w:rPr>
          <w:sz w:val="22"/>
          <w:szCs w:val="22"/>
          <w:lang w:val="lt-LT"/>
        </w:rPr>
      </w:pPr>
      <w:r>
        <w:rPr>
          <w:sz w:val="22"/>
          <w:szCs w:val="22"/>
          <w:lang w:val="lt-LT"/>
        </w:rPr>
        <w:t>a</w:t>
      </w:r>
      <w:r w:rsidR="00C92902" w:rsidRPr="00D17F34">
        <w:rPr>
          <w:sz w:val="22"/>
          <w:szCs w:val="22"/>
          <w:lang w:val="lt-LT"/>
        </w:rPr>
        <w:t>nafilaksinė reakcija (sunki alerginė reakcija, dėl kurios pasunkėja kvėpavimas, pasireiškia galvos svaigimas, kraujospūdžio sumažėjimas)</w:t>
      </w:r>
      <w:r>
        <w:rPr>
          <w:sz w:val="22"/>
          <w:szCs w:val="22"/>
          <w:lang w:val="lt-LT"/>
        </w:rPr>
        <w:t>;</w:t>
      </w:r>
    </w:p>
    <w:p w14:paraId="61B4615B" w14:textId="04B61D4D" w:rsidR="00C92902" w:rsidRPr="00D17F34" w:rsidRDefault="00C92902" w:rsidP="004A4C3D">
      <w:pPr>
        <w:pStyle w:val="ListParagraph"/>
        <w:numPr>
          <w:ilvl w:val="0"/>
          <w:numId w:val="14"/>
        </w:numPr>
        <w:ind w:left="567" w:hanging="567"/>
        <w:rPr>
          <w:sz w:val="22"/>
          <w:szCs w:val="22"/>
          <w:lang w:val="lt-LT"/>
        </w:rPr>
      </w:pPr>
      <w:r w:rsidRPr="00D17F34">
        <w:rPr>
          <w:sz w:val="22"/>
          <w:szCs w:val="22"/>
          <w:lang w:val="lt-LT"/>
        </w:rPr>
        <w:t>angioneurozinė edema (sunki alerginė reakcija, dėl kurios pasireiškia veido ar gerklės patinimas).</w:t>
      </w:r>
    </w:p>
    <w:p w14:paraId="6007DCD0" w14:textId="77777777" w:rsidR="00C92902" w:rsidRPr="00D17F34" w:rsidRDefault="00C92902" w:rsidP="00C92902">
      <w:pPr>
        <w:autoSpaceDE w:val="0"/>
        <w:autoSpaceDN w:val="0"/>
        <w:adjustRightInd w:val="0"/>
        <w:rPr>
          <w:b/>
          <w:sz w:val="22"/>
          <w:szCs w:val="22"/>
          <w:lang w:val="lt-LT"/>
        </w:rPr>
      </w:pPr>
    </w:p>
    <w:p w14:paraId="43A11EBC" w14:textId="77777777" w:rsidR="00854AA2" w:rsidRPr="00854AA2" w:rsidRDefault="00854AA2" w:rsidP="00854AA2">
      <w:pPr>
        <w:tabs>
          <w:tab w:val="left" w:pos="1296"/>
        </w:tabs>
        <w:autoSpaceDE w:val="0"/>
        <w:autoSpaceDN w:val="0"/>
        <w:adjustRightInd w:val="0"/>
        <w:snapToGrid w:val="0"/>
        <w:rPr>
          <w:b/>
          <w:sz w:val="22"/>
          <w:szCs w:val="22"/>
          <w:lang w:val="lt-LT"/>
        </w:rPr>
      </w:pPr>
      <w:r w:rsidRPr="00854AA2">
        <w:rPr>
          <w:b/>
          <w:sz w:val="22"/>
          <w:szCs w:val="22"/>
          <w:lang w:val="lt-LT"/>
        </w:rPr>
        <w:t>Taip pat pranešta apie toliau išvardytą šalutinį poveikį.</w:t>
      </w:r>
    </w:p>
    <w:p w14:paraId="1724EBFD" w14:textId="77777777" w:rsidR="00854AA2" w:rsidRPr="00854AA2" w:rsidRDefault="00854AA2" w:rsidP="00854AA2">
      <w:pPr>
        <w:tabs>
          <w:tab w:val="left" w:pos="1296"/>
        </w:tabs>
        <w:autoSpaceDE w:val="0"/>
        <w:autoSpaceDN w:val="0"/>
        <w:adjustRightInd w:val="0"/>
        <w:snapToGrid w:val="0"/>
        <w:rPr>
          <w:b/>
          <w:sz w:val="22"/>
          <w:szCs w:val="22"/>
          <w:lang w:val="lt-LT"/>
        </w:rPr>
      </w:pPr>
    </w:p>
    <w:p w14:paraId="7E7E0CA4" w14:textId="22FF7E54" w:rsidR="00854AA2" w:rsidRPr="00854AA2" w:rsidRDefault="0050662E" w:rsidP="00854AA2">
      <w:pPr>
        <w:tabs>
          <w:tab w:val="left" w:pos="1296"/>
        </w:tabs>
        <w:snapToGrid w:val="0"/>
        <w:rPr>
          <w:i/>
          <w:noProof/>
          <w:sz w:val="22"/>
          <w:szCs w:val="22"/>
          <w:lang w:val="lt-LT" w:eastAsia="en-GB"/>
        </w:rPr>
      </w:pPr>
      <w:r w:rsidRPr="004A4C3D">
        <w:rPr>
          <w:b/>
          <w:bCs/>
          <w:noProof/>
          <w:snapToGrid w:val="0"/>
          <w:sz w:val="22"/>
          <w:szCs w:val="22"/>
          <w:lang w:val="lt-LT"/>
        </w:rPr>
        <w:t>Reti šalutinio poveikio reiškiniai (gali pasireikšti rečiau kaip 1 iš 1 000 asmenų):</w:t>
      </w:r>
    </w:p>
    <w:p w14:paraId="44B7F793" w14:textId="77777777" w:rsidR="00854AA2" w:rsidRPr="00854AA2" w:rsidRDefault="00854AA2" w:rsidP="00854AA2">
      <w:pPr>
        <w:numPr>
          <w:ilvl w:val="0"/>
          <w:numId w:val="15"/>
        </w:numPr>
        <w:tabs>
          <w:tab w:val="left" w:pos="567"/>
          <w:tab w:val="left" w:pos="1296"/>
        </w:tabs>
        <w:snapToGrid w:val="0"/>
        <w:spacing w:line="260" w:lineRule="exact"/>
        <w:ind w:left="567" w:hanging="567"/>
        <w:rPr>
          <w:sz w:val="22"/>
          <w:szCs w:val="22"/>
          <w:lang w:val="lt-LT" w:eastAsia="en-GB"/>
        </w:rPr>
      </w:pPr>
      <w:r w:rsidRPr="00854AA2">
        <w:rPr>
          <w:sz w:val="22"/>
          <w:szCs w:val="22"/>
          <w:lang w:val="lt-LT"/>
        </w:rPr>
        <w:t>odos uždegimas (vadinamasis k</w:t>
      </w:r>
      <w:r w:rsidRPr="00854AA2">
        <w:rPr>
          <w:sz w:val="22"/>
          <w:szCs w:val="22"/>
          <w:lang w:val="lt-LT" w:eastAsia="en-GB"/>
        </w:rPr>
        <w:t>ontaktinis dermatitas, pasireiškiantis tokiais simptomais kaip paraudimas, smulkios pūslės ir niežulys).</w:t>
      </w:r>
    </w:p>
    <w:p w14:paraId="60A18FF4" w14:textId="77777777" w:rsidR="00854AA2" w:rsidRPr="00854AA2" w:rsidRDefault="00854AA2" w:rsidP="00854AA2">
      <w:pPr>
        <w:tabs>
          <w:tab w:val="left" w:pos="1296"/>
        </w:tabs>
        <w:autoSpaceDE w:val="0"/>
        <w:autoSpaceDN w:val="0"/>
        <w:adjustRightInd w:val="0"/>
        <w:snapToGrid w:val="0"/>
        <w:rPr>
          <w:i/>
          <w:noProof/>
          <w:sz w:val="22"/>
          <w:szCs w:val="22"/>
          <w:lang w:val="lt-LT" w:eastAsia="en-GB"/>
        </w:rPr>
      </w:pPr>
    </w:p>
    <w:p w14:paraId="311C5D68" w14:textId="2963A70D" w:rsidR="00854AA2" w:rsidRPr="00854AA2" w:rsidRDefault="0050662E" w:rsidP="00854AA2">
      <w:pPr>
        <w:tabs>
          <w:tab w:val="left" w:pos="1296"/>
        </w:tabs>
        <w:autoSpaceDE w:val="0"/>
        <w:autoSpaceDN w:val="0"/>
        <w:adjustRightInd w:val="0"/>
        <w:snapToGrid w:val="0"/>
        <w:rPr>
          <w:i/>
          <w:noProof/>
          <w:sz w:val="22"/>
          <w:szCs w:val="22"/>
          <w:lang w:val="lt-LT" w:eastAsia="en-GB"/>
        </w:rPr>
      </w:pPr>
      <w:r w:rsidRPr="004A7861">
        <w:rPr>
          <w:b/>
          <w:bCs/>
          <w:noProof/>
          <w:snapToGrid w:val="0"/>
          <w:sz w:val="22"/>
          <w:szCs w:val="22"/>
          <w:lang w:val="lt-LT"/>
        </w:rPr>
        <w:t>Labai reti šalutinio poveikio reiškiniai (gali pasireikšti rečiau kaip 1 iš 10 000 asmenų</w:t>
      </w:r>
      <w:r w:rsidRPr="004A4C3D">
        <w:rPr>
          <w:b/>
          <w:bCs/>
          <w:i/>
          <w:sz w:val="22"/>
          <w:szCs w:val="22"/>
          <w:lang w:val="lt-LT"/>
        </w:rPr>
        <w:t>):</w:t>
      </w:r>
    </w:p>
    <w:p w14:paraId="2838297D" w14:textId="60263542" w:rsidR="00854AA2" w:rsidRPr="00854AA2" w:rsidRDefault="00854AA2" w:rsidP="00854AA2">
      <w:pPr>
        <w:numPr>
          <w:ilvl w:val="0"/>
          <w:numId w:val="15"/>
        </w:numPr>
        <w:tabs>
          <w:tab w:val="left" w:pos="567"/>
          <w:tab w:val="left" w:pos="1296"/>
        </w:tabs>
        <w:snapToGrid w:val="0"/>
        <w:spacing w:line="260" w:lineRule="exact"/>
        <w:ind w:left="567" w:hanging="567"/>
        <w:rPr>
          <w:sz w:val="22"/>
          <w:szCs w:val="22"/>
          <w:lang w:val="lt-LT"/>
        </w:rPr>
      </w:pPr>
      <w:r w:rsidRPr="00854AA2">
        <w:rPr>
          <w:sz w:val="22"/>
          <w:szCs w:val="22"/>
          <w:lang w:val="lt-LT"/>
        </w:rPr>
        <w:t>hipertiro</w:t>
      </w:r>
      <w:r>
        <w:rPr>
          <w:sz w:val="22"/>
          <w:szCs w:val="22"/>
          <w:lang w:val="lt-LT"/>
        </w:rPr>
        <w:t>zė</w:t>
      </w:r>
      <w:r w:rsidRPr="00854AA2">
        <w:rPr>
          <w:sz w:val="22"/>
          <w:szCs w:val="22"/>
          <w:lang w:val="lt-LT"/>
        </w:rPr>
        <w:t xml:space="preserve"> (pernelyg sustiprėjusi skydliaukės funkcija, dėl kurios gali padidėti apetitas, mažėti kūno svoris, atsirasti stiprus prakaitavimas, dažniau plakti širdis arba pasireikšti neramumas).</w:t>
      </w:r>
    </w:p>
    <w:p w14:paraId="257890F9" w14:textId="77777777" w:rsidR="00854AA2" w:rsidRDefault="00854AA2" w:rsidP="00C92902">
      <w:pPr>
        <w:autoSpaceDE w:val="0"/>
        <w:autoSpaceDN w:val="0"/>
        <w:adjustRightInd w:val="0"/>
        <w:rPr>
          <w:i/>
          <w:sz w:val="22"/>
          <w:szCs w:val="22"/>
          <w:lang w:val="lt-LT" w:eastAsia="en-GB"/>
        </w:rPr>
      </w:pPr>
    </w:p>
    <w:p w14:paraId="28AF01F6" w14:textId="33EA64B4" w:rsidR="00C92902" w:rsidRPr="00D17F34" w:rsidRDefault="0050662E" w:rsidP="00C92902">
      <w:pPr>
        <w:autoSpaceDE w:val="0"/>
        <w:autoSpaceDN w:val="0"/>
        <w:adjustRightInd w:val="0"/>
        <w:rPr>
          <w:i/>
          <w:sz w:val="22"/>
          <w:szCs w:val="22"/>
          <w:lang w:val="lt-LT" w:eastAsia="en-GB"/>
        </w:rPr>
      </w:pPr>
      <w:r w:rsidRPr="004A4C3D">
        <w:rPr>
          <w:b/>
          <w:bCs/>
          <w:noProof/>
          <w:snapToGrid w:val="0"/>
          <w:sz w:val="22"/>
          <w:szCs w:val="22"/>
          <w:lang w:val="lt-LT"/>
        </w:rPr>
        <w:t>Šalutinio poveikio reiškiniai, kurių dažnis nežinomas (negali būti apskaičiuotas pagal turimus duomenis</w:t>
      </w:r>
      <w:r w:rsidRPr="004A4C3D">
        <w:rPr>
          <w:b/>
          <w:bCs/>
          <w:iCs/>
          <w:sz w:val="22"/>
          <w:szCs w:val="22"/>
          <w:lang w:val="lt-LT"/>
        </w:rPr>
        <w:t>):</w:t>
      </w:r>
    </w:p>
    <w:p w14:paraId="4B154C6D" w14:textId="4226255B" w:rsidR="00716DD9" w:rsidRDefault="00716DD9" w:rsidP="00716DD9">
      <w:pPr>
        <w:numPr>
          <w:ilvl w:val="0"/>
          <w:numId w:val="15"/>
        </w:numPr>
        <w:tabs>
          <w:tab w:val="left" w:pos="567"/>
          <w:tab w:val="left" w:pos="1296"/>
        </w:tabs>
        <w:snapToGrid w:val="0"/>
        <w:spacing w:line="260" w:lineRule="exact"/>
        <w:ind w:left="567" w:hanging="567"/>
        <w:rPr>
          <w:sz w:val="22"/>
          <w:szCs w:val="22"/>
          <w:lang w:val="lt-LT"/>
        </w:rPr>
      </w:pPr>
      <w:r>
        <w:rPr>
          <w:sz w:val="22"/>
          <w:szCs w:val="22"/>
          <w:lang w:val="lt-LT"/>
        </w:rPr>
        <w:t>h</w:t>
      </w:r>
      <w:r w:rsidR="00C92902" w:rsidRPr="00D17F34">
        <w:rPr>
          <w:sz w:val="22"/>
          <w:szCs w:val="22"/>
          <w:lang w:val="lt-LT"/>
        </w:rPr>
        <w:t>ipotirozė (pernelyg susilpnėjusi skydliaukės funkcija</w:t>
      </w:r>
      <w:r w:rsidR="002D67EA" w:rsidRPr="00D17F34">
        <w:rPr>
          <w:sz w:val="22"/>
          <w:szCs w:val="22"/>
          <w:lang w:val="lt-LT"/>
        </w:rPr>
        <w:t>, dėl kurios gali pasireikšti nuovargis, kūno masės padidėjimas, retas širdies plakimas</w:t>
      </w:r>
      <w:r w:rsidR="00C92902" w:rsidRPr="00D17F34">
        <w:rPr>
          <w:sz w:val="22"/>
          <w:szCs w:val="22"/>
          <w:lang w:val="lt-LT"/>
        </w:rPr>
        <w:t>)</w:t>
      </w:r>
      <w:r>
        <w:rPr>
          <w:sz w:val="22"/>
          <w:szCs w:val="22"/>
          <w:lang w:val="lt-LT"/>
        </w:rPr>
        <w:t>;</w:t>
      </w:r>
    </w:p>
    <w:p w14:paraId="72D3DA57" w14:textId="4C73F757" w:rsidR="00716DD9" w:rsidRDefault="002D67EA" w:rsidP="00716DD9">
      <w:pPr>
        <w:numPr>
          <w:ilvl w:val="0"/>
          <w:numId w:val="15"/>
        </w:numPr>
        <w:tabs>
          <w:tab w:val="left" w:pos="567"/>
          <w:tab w:val="left" w:pos="1296"/>
        </w:tabs>
        <w:snapToGrid w:val="0"/>
        <w:spacing w:line="260" w:lineRule="exact"/>
        <w:ind w:left="567" w:hanging="567"/>
        <w:rPr>
          <w:sz w:val="22"/>
          <w:szCs w:val="22"/>
          <w:lang w:val="lt-LT"/>
        </w:rPr>
      </w:pPr>
      <w:r w:rsidRPr="00D17F34">
        <w:rPr>
          <w:sz w:val="22"/>
          <w:szCs w:val="22"/>
          <w:lang w:val="lt-LT"/>
        </w:rPr>
        <w:t>c</w:t>
      </w:r>
      <w:r w:rsidR="00C92902" w:rsidRPr="00D17F34">
        <w:rPr>
          <w:sz w:val="22"/>
          <w:szCs w:val="22"/>
          <w:lang w:val="lt-LT"/>
        </w:rPr>
        <w:t>hemi</w:t>
      </w:r>
      <w:r w:rsidRPr="00D17F34">
        <w:rPr>
          <w:sz w:val="22"/>
          <w:szCs w:val="22"/>
          <w:lang w:val="lt-LT"/>
        </w:rPr>
        <w:t>nis odos nudegimas</w:t>
      </w:r>
      <w:r w:rsidR="00C92902" w:rsidRPr="00D17F34">
        <w:rPr>
          <w:sz w:val="22"/>
          <w:szCs w:val="22"/>
          <w:lang w:val="lt-LT"/>
        </w:rPr>
        <w:t xml:space="preserve"> (</w:t>
      </w:r>
      <w:r w:rsidRPr="00D17F34">
        <w:rPr>
          <w:sz w:val="22"/>
          <w:szCs w:val="22"/>
          <w:lang w:val="lt-LT"/>
        </w:rPr>
        <w:t xml:space="preserve">gali pasireikšti susikaupus daug </w:t>
      </w:r>
      <w:r w:rsidR="006C3782" w:rsidRPr="00D17F34">
        <w:rPr>
          <w:sz w:val="22"/>
          <w:szCs w:val="22"/>
          <w:lang w:val="lt-LT"/>
        </w:rPr>
        <w:t>vais</w:t>
      </w:r>
      <w:r w:rsidRPr="00D17F34">
        <w:rPr>
          <w:sz w:val="22"/>
          <w:szCs w:val="22"/>
          <w:lang w:val="lt-LT"/>
        </w:rPr>
        <w:t>to po pacientu, kai pacientas ruošiamas operacijai</w:t>
      </w:r>
      <w:r w:rsidR="00C92902" w:rsidRPr="00D17F34">
        <w:rPr>
          <w:sz w:val="22"/>
          <w:szCs w:val="22"/>
          <w:lang w:val="lt-LT"/>
        </w:rPr>
        <w:t>)</w:t>
      </w:r>
      <w:r w:rsidR="00716DD9">
        <w:rPr>
          <w:sz w:val="22"/>
          <w:szCs w:val="22"/>
          <w:lang w:val="lt-LT"/>
        </w:rPr>
        <w:t>;</w:t>
      </w:r>
    </w:p>
    <w:p w14:paraId="51BFC0D8" w14:textId="17E491EF" w:rsidR="00716DD9" w:rsidRPr="00716DD9" w:rsidRDefault="002D67EA" w:rsidP="004A4C3D">
      <w:pPr>
        <w:numPr>
          <w:ilvl w:val="0"/>
          <w:numId w:val="15"/>
        </w:numPr>
        <w:tabs>
          <w:tab w:val="left" w:pos="567"/>
          <w:tab w:val="left" w:pos="1296"/>
        </w:tabs>
        <w:snapToGrid w:val="0"/>
        <w:spacing w:line="260" w:lineRule="exact"/>
        <w:ind w:left="567" w:hanging="567"/>
        <w:rPr>
          <w:sz w:val="22"/>
          <w:szCs w:val="22"/>
          <w:lang w:val="lt-LT"/>
        </w:rPr>
      </w:pPr>
      <w:r w:rsidRPr="00D17F34">
        <w:rPr>
          <w:sz w:val="22"/>
          <w:szCs w:val="22"/>
          <w:lang w:val="lt-LT"/>
        </w:rPr>
        <w:t>elektrolitų pusiausvyros sutrikimas</w:t>
      </w:r>
      <w:r w:rsidR="00716DD9">
        <w:rPr>
          <w:sz w:val="22"/>
          <w:szCs w:val="22"/>
          <w:lang w:val="lt-LT"/>
        </w:rPr>
        <w:t xml:space="preserve"> (</w:t>
      </w:r>
      <w:r w:rsidR="00716DD9" w:rsidRPr="00716DD9">
        <w:rPr>
          <w:sz w:val="22"/>
          <w:szCs w:val="22"/>
          <w:lang w:val="lt-LT"/>
        </w:rPr>
        <w:t>skysčių ir druskų pusiausvyros sutrikimas organizme);</w:t>
      </w:r>
    </w:p>
    <w:p w14:paraId="1BB3FAD0" w14:textId="36BF42AF" w:rsidR="00716DD9" w:rsidRPr="00716DD9" w:rsidRDefault="00C92902" w:rsidP="004A4C3D">
      <w:pPr>
        <w:numPr>
          <w:ilvl w:val="0"/>
          <w:numId w:val="15"/>
        </w:numPr>
        <w:tabs>
          <w:tab w:val="left" w:pos="567"/>
          <w:tab w:val="left" w:pos="1296"/>
        </w:tabs>
        <w:snapToGrid w:val="0"/>
        <w:spacing w:line="260" w:lineRule="exact"/>
        <w:ind w:left="567" w:hanging="567"/>
        <w:rPr>
          <w:sz w:val="22"/>
          <w:szCs w:val="22"/>
          <w:lang w:val="lt-LT"/>
        </w:rPr>
      </w:pPr>
      <w:r w:rsidRPr="00D17F34">
        <w:rPr>
          <w:sz w:val="22"/>
          <w:szCs w:val="22"/>
          <w:lang w:val="lt-LT"/>
        </w:rPr>
        <w:t>metaboli</w:t>
      </w:r>
      <w:r w:rsidR="002D67EA" w:rsidRPr="00D17F34">
        <w:rPr>
          <w:sz w:val="22"/>
          <w:szCs w:val="22"/>
          <w:lang w:val="lt-LT"/>
        </w:rPr>
        <w:t xml:space="preserve">nė </w:t>
      </w:r>
      <w:r w:rsidRPr="00D17F34">
        <w:rPr>
          <w:sz w:val="22"/>
          <w:szCs w:val="22"/>
          <w:lang w:val="lt-LT"/>
        </w:rPr>
        <w:t>acido</w:t>
      </w:r>
      <w:r w:rsidR="002D67EA" w:rsidRPr="00D17F34">
        <w:rPr>
          <w:sz w:val="22"/>
          <w:szCs w:val="22"/>
          <w:lang w:val="lt-LT"/>
        </w:rPr>
        <w:t>zė</w:t>
      </w:r>
      <w:r w:rsidR="00716DD9" w:rsidRPr="00716DD9">
        <w:rPr>
          <w:sz w:val="22"/>
          <w:szCs w:val="22"/>
          <w:lang w:val="lt-LT"/>
        </w:rPr>
        <w:t xml:space="preserve"> (kraujo pH sumažėjimas dėl per didelio rūgščių kaupimosi);</w:t>
      </w:r>
    </w:p>
    <w:p w14:paraId="0CA69B43" w14:textId="329B11F7" w:rsidR="00716DD9" w:rsidRDefault="002D67EA" w:rsidP="00D649FD">
      <w:pPr>
        <w:numPr>
          <w:ilvl w:val="0"/>
          <w:numId w:val="15"/>
        </w:numPr>
        <w:tabs>
          <w:tab w:val="left" w:pos="567"/>
          <w:tab w:val="left" w:pos="1296"/>
        </w:tabs>
        <w:snapToGrid w:val="0"/>
        <w:spacing w:line="260" w:lineRule="exact"/>
        <w:ind w:left="567" w:hanging="567"/>
        <w:rPr>
          <w:sz w:val="22"/>
          <w:szCs w:val="22"/>
          <w:lang w:val="lt-LT"/>
        </w:rPr>
      </w:pPr>
      <w:r w:rsidRPr="00716DD9">
        <w:rPr>
          <w:sz w:val="22"/>
          <w:szCs w:val="22"/>
          <w:lang w:val="lt-LT"/>
        </w:rPr>
        <w:t>ūminis inkstų nepakankamumas</w:t>
      </w:r>
      <w:r w:rsidR="00716DD9">
        <w:rPr>
          <w:sz w:val="22"/>
          <w:szCs w:val="22"/>
          <w:lang w:val="lt-LT"/>
        </w:rPr>
        <w:t>;</w:t>
      </w:r>
    </w:p>
    <w:p w14:paraId="5CEB1182" w14:textId="605CA39A" w:rsidR="00C92902" w:rsidRDefault="002D67EA" w:rsidP="004A4C3D">
      <w:pPr>
        <w:numPr>
          <w:ilvl w:val="0"/>
          <w:numId w:val="15"/>
        </w:numPr>
        <w:tabs>
          <w:tab w:val="left" w:pos="567"/>
          <w:tab w:val="left" w:pos="1296"/>
        </w:tabs>
        <w:snapToGrid w:val="0"/>
        <w:spacing w:line="260" w:lineRule="exact"/>
        <w:ind w:left="567" w:hanging="567"/>
        <w:rPr>
          <w:sz w:val="22"/>
          <w:szCs w:val="22"/>
          <w:lang w:val="lt-LT"/>
        </w:rPr>
      </w:pPr>
      <w:r w:rsidRPr="00716DD9">
        <w:rPr>
          <w:sz w:val="22"/>
          <w:szCs w:val="22"/>
          <w:lang w:val="lt-LT"/>
        </w:rPr>
        <w:t>nenormalus kraujo osmosinis slėgis (</w:t>
      </w:r>
      <w:r w:rsidR="00716DD9" w:rsidRPr="00716DD9">
        <w:rPr>
          <w:sz w:val="22"/>
          <w:szCs w:val="22"/>
          <w:lang w:val="lt-LT"/>
        </w:rPr>
        <w:t>nenormalus osmozės požiūriu aktyvių medžiagų kiekis kraujyje</w:t>
      </w:r>
      <w:r w:rsidR="00C92902" w:rsidRPr="00716DD9">
        <w:rPr>
          <w:sz w:val="22"/>
          <w:szCs w:val="22"/>
          <w:lang w:val="lt-LT"/>
        </w:rPr>
        <w:t>)</w:t>
      </w:r>
      <w:r w:rsidRPr="00716DD9">
        <w:rPr>
          <w:sz w:val="22"/>
          <w:szCs w:val="22"/>
          <w:lang w:val="lt-LT"/>
        </w:rPr>
        <w:t>.</w:t>
      </w:r>
    </w:p>
    <w:p w14:paraId="64B37535" w14:textId="499A80FC" w:rsidR="00DD5CFF" w:rsidRPr="007807BF" w:rsidRDefault="00DD5CFF" w:rsidP="007807BF">
      <w:pPr>
        <w:numPr>
          <w:ilvl w:val="0"/>
          <w:numId w:val="15"/>
        </w:numPr>
        <w:tabs>
          <w:tab w:val="left" w:pos="567"/>
          <w:tab w:val="left" w:pos="1296"/>
        </w:tabs>
        <w:snapToGrid w:val="0"/>
        <w:spacing w:line="260" w:lineRule="exact"/>
        <w:ind w:left="567" w:hanging="567"/>
        <w:rPr>
          <w:sz w:val="22"/>
          <w:szCs w:val="22"/>
          <w:lang w:val="lt-LT"/>
        </w:rPr>
      </w:pPr>
      <w:r>
        <w:rPr>
          <w:sz w:val="22"/>
          <w:szCs w:val="22"/>
          <w:lang w:val="lt-LT"/>
        </w:rPr>
        <w:t>l</w:t>
      </w:r>
      <w:r w:rsidRPr="007807BF">
        <w:rPr>
          <w:sz w:val="22"/>
          <w:szCs w:val="22"/>
          <w:lang w:val="lt-LT"/>
        </w:rPr>
        <w:t>aikinas odos pakitimas vaisto vartojimo vietoje.</w:t>
      </w:r>
    </w:p>
    <w:p w14:paraId="410B8B95" w14:textId="77777777" w:rsidR="00B86172" w:rsidRPr="00D17F34" w:rsidRDefault="00B86172" w:rsidP="002D67EA">
      <w:pPr>
        <w:autoSpaceDE w:val="0"/>
        <w:autoSpaceDN w:val="0"/>
        <w:adjustRightInd w:val="0"/>
        <w:rPr>
          <w:sz w:val="22"/>
          <w:szCs w:val="22"/>
          <w:lang w:val="lt-LT" w:eastAsia="en-GB"/>
        </w:rPr>
      </w:pPr>
    </w:p>
    <w:p w14:paraId="58183D21" w14:textId="77777777" w:rsidR="0018777B" w:rsidRPr="00562321" w:rsidRDefault="0018777B" w:rsidP="0018777B">
      <w:pPr>
        <w:rPr>
          <w:b/>
          <w:sz w:val="22"/>
          <w:szCs w:val="22"/>
          <w:lang w:val="lt-LT"/>
        </w:rPr>
      </w:pPr>
      <w:r w:rsidRPr="00562321">
        <w:rPr>
          <w:b/>
          <w:noProof/>
          <w:sz w:val="22"/>
          <w:szCs w:val="22"/>
          <w:lang w:val="lt-LT"/>
        </w:rPr>
        <w:t>Pranešimas apie šalutinį poveikį</w:t>
      </w:r>
    </w:p>
    <w:p w14:paraId="2B515299" w14:textId="31CD4FD3" w:rsidR="0018777B" w:rsidRPr="004A4C3D" w:rsidRDefault="0018777B" w:rsidP="0018777B">
      <w:pPr>
        <w:ind w:right="-449"/>
        <w:rPr>
          <w:noProof/>
          <w:sz w:val="22"/>
          <w:szCs w:val="22"/>
          <w:lang w:val="lt-LT"/>
        </w:rPr>
      </w:pPr>
      <w:r w:rsidRPr="00562321">
        <w:rPr>
          <w:noProof/>
          <w:sz w:val="22"/>
          <w:szCs w:val="22"/>
          <w:lang w:val="lt-LT"/>
        </w:rPr>
        <w:lastRenderedPageBreak/>
        <w:t>Jeigu pasireiškė šalutinis poveikis, įskaitant šiame lapelyje nenurodytą, pasakykite gydytojui arba vaistininkui</w:t>
      </w:r>
      <w:r w:rsidRPr="00562321">
        <w:rPr>
          <w:sz w:val="22"/>
          <w:szCs w:val="22"/>
          <w:lang w:val="lt-LT"/>
        </w:rPr>
        <w:t>.</w:t>
      </w:r>
      <w:r w:rsidRPr="00562321">
        <w:rPr>
          <w:noProof/>
          <w:sz w:val="22"/>
          <w:szCs w:val="22"/>
          <w:lang w:val="lt-LT"/>
        </w:rPr>
        <w:t xml:space="preserve"> </w:t>
      </w:r>
      <w:r w:rsidR="00C37D57" w:rsidRPr="00C37D57">
        <w:rPr>
          <w:snapToGrid w:val="0"/>
          <w:sz w:val="22"/>
          <w:szCs w:val="20"/>
          <w:lang w:val="lt-LT"/>
        </w:rPr>
        <w:t xml:space="preserve">Pranešimą apie šalutinį poveikį galite pateikti šiais būdais: tiesiogiai užpildant formą internetu Valstybinės vaistų kontrolės tarnybos prie Lietuvos Respublikos sveikatos apsaugos ministerijos Vaistinių preparatų informacinėje sistemoje </w:t>
      </w:r>
      <w:hyperlink r:id="rId10" w:history="1">
        <w:r w:rsidR="00C37D57" w:rsidRPr="00C37D57">
          <w:rPr>
            <w:snapToGrid w:val="0"/>
            <w:color w:val="0000FF"/>
            <w:sz w:val="22"/>
            <w:szCs w:val="20"/>
            <w:u w:val="single"/>
            <w:lang w:val="lt-LT"/>
          </w:rPr>
          <w:t>https://vapris.vvkt.lt/vvkt-web/public/nrv</w:t>
        </w:r>
      </w:hyperlink>
      <w:r w:rsidR="00C37D57" w:rsidRPr="00C37D57">
        <w:rPr>
          <w:snapToGrid w:val="0"/>
          <w:sz w:val="22"/>
          <w:szCs w:val="20"/>
          <w:lang w:val="lt-LT"/>
        </w:rPr>
        <w:t xml:space="preserve"> arba užpildant Paciento pranešimo apie įtariamą nepageidaujamą reakciją (ĮNR) formą, kuri skelbiama </w:t>
      </w:r>
      <w:hyperlink r:id="rId11" w:history="1">
        <w:r w:rsidR="00C37D57" w:rsidRPr="00C37D57">
          <w:rPr>
            <w:snapToGrid w:val="0"/>
            <w:color w:val="0000FF"/>
            <w:sz w:val="22"/>
            <w:szCs w:val="20"/>
            <w:u w:val="single"/>
            <w:lang w:val="lt-LT"/>
          </w:rPr>
          <w:t>https://www.vvkt.lt/index.php?4004286486</w:t>
        </w:r>
      </w:hyperlink>
      <w:r w:rsidR="00C37D57" w:rsidRPr="00C37D57">
        <w:rPr>
          <w:snapToGrid w:val="0"/>
          <w:sz w:val="22"/>
          <w:szCs w:val="20"/>
          <w:lang w:val="lt-LT"/>
        </w:rPr>
        <w:t xml:space="preserve">, ir atsiunčiant elektroniniu paštu (adresu </w:t>
      </w:r>
      <w:hyperlink r:id="rId12" w:history="1">
        <w:r w:rsidR="00C37D57" w:rsidRPr="00C37D57">
          <w:rPr>
            <w:snapToGrid w:val="0"/>
            <w:color w:val="0000FF"/>
            <w:sz w:val="22"/>
            <w:szCs w:val="20"/>
            <w:u w:val="single"/>
            <w:lang w:val="lt-LT"/>
          </w:rPr>
          <w:t>NepageidaujamaR@vvkt.lt</w:t>
        </w:r>
      </w:hyperlink>
      <w:r w:rsidR="00C37D57" w:rsidRPr="00C37D57">
        <w:rPr>
          <w:snapToGrid w:val="0"/>
          <w:sz w:val="22"/>
          <w:szCs w:val="20"/>
          <w:lang w:val="lt-LT"/>
        </w:rPr>
        <w:t>) arba nemokamu telefonu 8 800 73 568. Pranešdami apie šalutinį poveikį galite mums padėti gauti daugiau informacijos apie šio vaisto saugumą</w:t>
      </w:r>
      <w:r w:rsidRPr="004A4C3D">
        <w:rPr>
          <w:sz w:val="22"/>
          <w:szCs w:val="22"/>
          <w:lang w:val="lt-LT"/>
        </w:rPr>
        <w:t>.</w:t>
      </w:r>
    </w:p>
    <w:p w14:paraId="3BE2D7AF" w14:textId="77777777" w:rsidR="00860D32" w:rsidRPr="00D17F34" w:rsidRDefault="00860D32" w:rsidP="00860D32">
      <w:pPr>
        <w:rPr>
          <w:sz w:val="22"/>
          <w:szCs w:val="22"/>
          <w:lang w:val="lt-LT"/>
        </w:rPr>
      </w:pPr>
    </w:p>
    <w:p w14:paraId="08792D85" w14:textId="77777777" w:rsidR="00860D32" w:rsidRPr="00D17F34" w:rsidRDefault="00860D32" w:rsidP="00860D32">
      <w:pPr>
        <w:rPr>
          <w:sz w:val="22"/>
          <w:szCs w:val="22"/>
          <w:lang w:val="lt-LT"/>
        </w:rPr>
      </w:pPr>
    </w:p>
    <w:p w14:paraId="2BD3EBBC" w14:textId="77777777" w:rsidR="00860D32" w:rsidRPr="00D17F34" w:rsidRDefault="00076829" w:rsidP="00860D32">
      <w:pPr>
        <w:numPr>
          <w:ilvl w:val="0"/>
          <w:numId w:val="6"/>
        </w:numPr>
        <w:tabs>
          <w:tab w:val="left" w:pos="540"/>
        </w:tabs>
        <w:outlineLvl w:val="0"/>
        <w:rPr>
          <w:b/>
          <w:caps/>
          <w:sz w:val="22"/>
          <w:szCs w:val="22"/>
          <w:lang w:val="lt-LT"/>
        </w:rPr>
      </w:pPr>
      <w:r w:rsidRPr="00D17F34">
        <w:rPr>
          <w:b/>
          <w:bCs/>
          <w:sz w:val="22"/>
          <w:szCs w:val="22"/>
          <w:lang w:val="lt-LT"/>
        </w:rPr>
        <w:t>Kaip laikyti Betadine</w:t>
      </w:r>
    </w:p>
    <w:p w14:paraId="7C074969" w14:textId="77777777" w:rsidR="00860D32" w:rsidRPr="00D17F34" w:rsidRDefault="00860D32" w:rsidP="00860D32">
      <w:pPr>
        <w:rPr>
          <w:sz w:val="22"/>
          <w:szCs w:val="22"/>
          <w:lang w:val="lt-LT"/>
        </w:rPr>
      </w:pPr>
    </w:p>
    <w:p w14:paraId="3E98313D" w14:textId="77777777" w:rsidR="00E04188" w:rsidRPr="00D17F34" w:rsidRDefault="00E04188" w:rsidP="00E04188">
      <w:pPr>
        <w:rPr>
          <w:sz w:val="22"/>
          <w:szCs w:val="22"/>
          <w:lang w:val="lt-LT"/>
        </w:rPr>
      </w:pPr>
      <w:r w:rsidRPr="00D17F34">
        <w:rPr>
          <w:sz w:val="22"/>
          <w:szCs w:val="22"/>
          <w:lang w:val="lt-LT"/>
        </w:rPr>
        <w:t>Šį vaistą laikykite vaikams nepastebimoje ir nepasiekiamoje vietoje.</w:t>
      </w:r>
    </w:p>
    <w:p w14:paraId="6FA5C0CE" w14:textId="77777777" w:rsidR="00B86172" w:rsidRPr="00D17F34" w:rsidRDefault="00B86172" w:rsidP="00B86172">
      <w:pPr>
        <w:rPr>
          <w:sz w:val="22"/>
          <w:szCs w:val="22"/>
          <w:lang w:val="lt-LT"/>
        </w:rPr>
      </w:pPr>
      <w:r w:rsidRPr="00D17F34">
        <w:rPr>
          <w:sz w:val="22"/>
          <w:szCs w:val="22"/>
          <w:lang w:val="lt-LT"/>
        </w:rPr>
        <w:t xml:space="preserve">Šiam </w:t>
      </w:r>
      <w:r w:rsidR="00E04188" w:rsidRPr="00D17F34">
        <w:rPr>
          <w:sz w:val="22"/>
          <w:szCs w:val="22"/>
          <w:lang w:val="lt-LT"/>
        </w:rPr>
        <w:t>vaistui</w:t>
      </w:r>
      <w:r w:rsidRPr="00D17F34">
        <w:rPr>
          <w:sz w:val="22"/>
          <w:szCs w:val="22"/>
          <w:lang w:val="lt-LT"/>
        </w:rPr>
        <w:t xml:space="preserve"> specialių laikymo sąlygų nereikia.</w:t>
      </w:r>
    </w:p>
    <w:p w14:paraId="44E2A243" w14:textId="77777777" w:rsidR="00B86172" w:rsidRPr="00D17F34" w:rsidRDefault="00B86172" w:rsidP="00B86172">
      <w:pPr>
        <w:rPr>
          <w:sz w:val="22"/>
          <w:szCs w:val="22"/>
          <w:lang w:val="lt-LT"/>
        </w:rPr>
      </w:pPr>
      <w:r w:rsidRPr="00D17F34">
        <w:rPr>
          <w:sz w:val="22"/>
          <w:szCs w:val="22"/>
          <w:lang w:val="lt-LT"/>
        </w:rPr>
        <w:t>Atidarius buteliuką, tirpalo tinkamumo laikas yra 3 mėnesiai laikant gamintojo pakuotėje šaldytuve.</w:t>
      </w:r>
    </w:p>
    <w:p w14:paraId="4577AEE5" w14:textId="77777777" w:rsidR="00B86172" w:rsidRPr="00D17F34" w:rsidRDefault="00B86172" w:rsidP="00B86172">
      <w:pPr>
        <w:rPr>
          <w:sz w:val="22"/>
          <w:szCs w:val="22"/>
          <w:lang w:val="lt-LT"/>
        </w:rPr>
      </w:pPr>
    </w:p>
    <w:p w14:paraId="3276734C" w14:textId="7747FB60" w:rsidR="00860D32" w:rsidRPr="00D17F34" w:rsidRDefault="0018777B" w:rsidP="00B86172">
      <w:pPr>
        <w:rPr>
          <w:sz w:val="22"/>
          <w:szCs w:val="22"/>
          <w:lang w:val="lt-LT"/>
        </w:rPr>
      </w:pPr>
      <w:r w:rsidRPr="00562321">
        <w:rPr>
          <w:sz w:val="22"/>
          <w:szCs w:val="22"/>
          <w:lang w:val="lt-LT"/>
        </w:rPr>
        <w:t>Ant dėžutės ir buteliuko po „</w:t>
      </w:r>
      <w:r>
        <w:rPr>
          <w:sz w:val="22"/>
          <w:szCs w:val="22"/>
          <w:lang w:val="lt-LT"/>
        </w:rPr>
        <w:t>EXP</w:t>
      </w:r>
      <w:r w:rsidRPr="00562321">
        <w:rPr>
          <w:sz w:val="22"/>
          <w:szCs w:val="22"/>
          <w:lang w:val="lt-LT"/>
        </w:rPr>
        <w:t xml:space="preserve">“ nurodytam tinkamumo laikui pasibaigus, šio vaisto vartoti negalima. </w:t>
      </w:r>
      <w:r w:rsidR="00860D32" w:rsidRPr="00D17F34">
        <w:rPr>
          <w:sz w:val="22"/>
          <w:szCs w:val="22"/>
          <w:lang w:val="lt-LT"/>
        </w:rPr>
        <w:t>Vaistas tinka</w:t>
      </w:r>
      <w:r w:rsidR="00433792" w:rsidRPr="00D17F34">
        <w:rPr>
          <w:sz w:val="22"/>
          <w:szCs w:val="22"/>
          <w:lang w:val="lt-LT"/>
        </w:rPr>
        <w:t>mas</w:t>
      </w:r>
      <w:r w:rsidR="00860D32" w:rsidRPr="00D17F34">
        <w:rPr>
          <w:sz w:val="22"/>
          <w:szCs w:val="22"/>
          <w:lang w:val="lt-LT"/>
        </w:rPr>
        <w:t xml:space="preserve"> vartoti iki paskutinės nurodyto mėnesio dienos.</w:t>
      </w:r>
    </w:p>
    <w:p w14:paraId="0531F923" w14:textId="77777777" w:rsidR="00860D32" w:rsidRPr="00D17F34" w:rsidRDefault="00860D32" w:rsidP="00860D32">
      <w:pPr>
        <w:rPr>
          <w:sz w:val="22"/>
          <w:szCs w:val="22"/>
          <w:lang w:val="lt-LT"/>
        </w:rPr>
      </w:pPr>
    </w:p>
    <w:p w14:paraId="692F74FA" w14:textId="77777777" w:rsidR="00860D32" w:rsidRPr="00D17F34" w:rsidRDefault="00860D32" w:rsidP="00B86172">
      <w:pPr>
        <w:rPr>
          <w:sz w:val="22"/>
          <w:szCs w:val="22"/>
          <w:lang w:val="lt-LT"/>
        </w:rPr>
      </w:pPr>
      <w:r w:rsidRPr="00D17F34">
        <w:rPr>
          <w:sz w:val="22"/>
          <w:szCs w:val="22"/>
          <w:lang w:val="lt-LT"/>
        </w:rPr>
        <w:t xml:space="preserve">Vaistų negalima </w:t>
      </w:r>
      <w:r w:rsidR="00B86172" w:rsidRPr="00D17F34">
        <w:rPr>
          <w:sz w:val="22"/>
          <w:szCs w:val="22"/>
          <w:lang w:val="lt-LT"/>
        </w:rPr>
        <w:t xml:space="preserve">išmesti </w:t>
      </w:r>
      <w:r w:rsidRPr="00D17F34">
        <w:rPr>
          <w:sz w:val="22"/>
          <w:szCs w:val="22"/>
          <w:lang w:val="lt-LT"/>
        </w:rPr>
        <w:t xml:space="preserve">į kanalizaciją arba su buitinėmis atliekomis. Kaip </w:t>
      </w:r>
      <w:r w:rsidR="00B86172" w:rsidRPr="00D17F34">
        <w:rPr>
          <w:sz w:val="22"/>
          <w:szCs w:val="22"/>
          <w:lang w:val="lt-LT"/>
        </w:rPr>
        <w:t>išmesti</w:t>
      </w:r>
      <w:r w:rsidRPr="00D17F34">
        <w:rPr>
          <w:sz w:val="22"/>
          <w:szCs w:val="22"/>
          <w:lang w:val="lt-LT"/>
        </w:rPr>
        <w:t xml:space="preserve"> nereikalingus vaistus, klauskite vaistininko. Šios priemonės padės apsaugoti aplinką.</w:t>
      </w:r>
    </w:p>
    <w:p w14:paraId="5CA77CAD" w14:textId="77777777" w:rsidR="00860D32" w:rsidRPr="00D17F34" w:rsidRDefault="00860D32" w:rsidP="00860D32">
      <w:pPr>
        <w:rPr>
          <w:sz w:val="22"/>
          <w:szCs w:val="22"/>
          <w:lang w:val="lt-LT"/>
        </w:rPr>
      </w:pPr>
    </w:p>
    <w:p w14:paraId="2066DB3B" w14:textId="77777777" w:rsidR="00860D32" w:rsidRPr="00D17F34" w:rsidRDefault="00860D32" w:rsidP="00860D32">
      <w:pPr>
        <w:rPr>
          <w:sz w:val="22"/>
          <w:szCs w:val="22"/>
          <w:lang w:val="lt-LT"/>
        </w:rPr>
      </w:pPr>
    </w:p>
    <w:p w14:paraId="24F52CDE" w14:textId="77777777" w:rsidR="00860D32" w:rsidRPr="00D17F34" w:rsidRDefault="00076829" w:rsidP="00860D32">
      <w:pPr>
        <w:numPr>
          <w:ilvl w:val="0"/>
          <w:numId w:val="6"/>
        </w:numPr>
        <w:tabs>
          <w:tab w:val="left" w:pos="540"/>
        </w:tabs>
        <w:outlineLvl w:val="0"/>
        <w:rPr>
          <w:b/>
          <w:sz w:val="22"/>
          <w:szCs w:val="22"/>
          <w:lang w:val="lt-LT"/>
        </w:rPr>
      </w:pPr>
      <w:r w:rsidRPr="00D17F34">
        <w:rPr>
          <w:b/>
          <w:bCs/>
          <w:sz w:val="22"/>
          <w:szCs w:val="22"/>
          <w:lang w:val="lt-LT"/>
        </w:rPr>
        <w:t>Pakuotės turinys ir kita informacija</w:t>
      </w:r>
    </w:p>
    <w:p w14:paraId="6CC71098" w14:textId="77777777" w:rsidR="00860D32" w:rsidRPr="00D17F34" w:rsidRDefault="00860D32" w:rsidP="00860D32">
      <w:pPr>
        <w:rPr>
          <w:sz w:val="22"/>
          <w:szCs w:val="22"/>
          <w:lang w:val="lt-LT"/>
        </w:rPr>
      </w:pPr>
    </w:p>
    <w:p w14:paraId="2BD49028" w14:textId="77777777" w:rsidR="00860D32" w:rsidRPr="00D17F34" w:rsidRDefault="00860D32" w:rsidP="00860D32">
      <w:pPr>
        <w:rPr>
          <w:b/>
          <w:sz w:val="22"/>
          <w:szCs w:val="22"/>
          <w:lang w:val="lt-LT"/>
        </w:rPr>
      </w:pPr>
      <w:r w:rsidRPr="00D17F34">
        <w:rPr>
          <w:b/>
          <w:sz w:val="22"/>
          <w:szCs w:val="22"/>
          <w:lang w:val="lt-LT"/>
        </w:rPr>
        <w:t>Betadine sudėtis</w:t>
      </w:r>
    </w:p>
    <w:p w14:paraId="14AB089B" w14:textId="57FE4B32" w:rsidR="00860D32" w:rsidRPr="00D17F34" w:rsidRDefault="00860D32" w:rsidP="00860D32">
      <w:pPr>
        <w:tabs>
          <w:tab w:val="left" w:pos="540"/>
        </w:tabs>
        <w:ind w:left="540" w:hanging="540"/>
        <w:rPr>
          <w:sz w:val="22"/>
          <w:szCs w:val="22"/>
          <w:lang w:val="lt-LT"/>
        </w:rPr>
      </w:pPr>
      <w:r w:rsidRPr="00D17F34">
        <w:rPr>
          <w:sz w:val="22"/>
          <w:szCs w:val="22"/>
          <w:lang w:val="lt-LT"/>
        </w:rPr>
        <w:t>-</w:t>
      </w:r>
      <w:r w:rsidRPr="00D17F34">
        <w:rPr>
          <w:sz w:val="22"/>
          <w:szCs w:val="22"/>
          <w:lang w:val="lt-LT"/>
        </w:rPr>
        <w:tab/>
        <w:t>Veiklioji medžiaga</w:t>
      </w:r>
      <w:r w:rsidR="00112815">
        <w:rPr>
          <w:sz w:val="22"/>
          <w:szCs w:val="22"/>
          <w:lang w:val="lt-LT"/>
        </w:rPr>
        <w:t xml:space="preserve">: kiekviename </w:t>
      </w:r>
      <w:r w:rsidRPr="00D17F34">
        <w:rPr>
          <w:sz w:val="22"/>
          <w:szCs w:val="22"/>
          <w:lang w:val="lt-LT"/>
        </w:rPr>
        <w:t>ml</w:t>
      </w:r>
      <w:r w:rsidR="009C7531" w:rsidRPr="00D17F34">
        <w:rPr>
          <w:sz w:val="22"/>
          <w:szCs w:val="22"/>
          <w:lang w:val="lt-LT"/>
        </w:rPr>
        <w:t xml:space="preserve"> </w:t>
      </w:r>
      <w:r w:rsidRPr="00D17F34">
        <w:rPr>
          <w:sz w:val="22"/>
          <w:szCs w:val="22"/>
          <w:lang w:val="lt-LT"/>
        </w:rPr>
        <w:t>tirpalo yra 100 mg joduoto povidono.</w:t>
      </w:r>
    </w:p>
    <w:p w14:paraId="0075CD06" w14:textId="5197B2BA" w:rsidR="00860D32" w:rsidRPr="00D17F34" w:rsidRDefault="00860D32" w:rsidP="00860D32">
      <w:pPr>
        <w:tabs>
          <w:tab w:val="left" w:pos="540"/>
        </w:tabs>
        <w:ind w:left="540" w:hanging="540"/>
        <w:rPr>
          <w:sz w:val="22"/>
          <w:szCs w:val="22"/>
          <w:lang w:val="lt-LT"/>
        </w:rPr>
      </w:pPr>
      <w:r w:rsidRPr="00D17F34">
        <w:rPr>
          <w:sz w:val="22"/>
          <w:szCs w:val="22"/>
          <w:lang w:val="lt-LT"/>
        </w:rPr>
        <w:t>-</w:t>
      </w:r>
      <w:r w:rsidRPr="00D17F34">
        <w:rPr>
          <w:sz w:val="22"/>
          <w:szCs w:val="22"/>
          <w:lang w:val="lt-LT"/>
        </w:rPr>
        <w:tab/>
        <w:t>Pagalbinės medžiagos yra glicerolis 85 %, nonoksinolis 9, bevandenė citrinų rūgštis, bevandenis dinatrio fosfatas, natrio hidroksidas, išgrynintas vanduo.</w:t>
      </w:r>
    </w:p>
    <w:p w14:paraId="424700D3" w14:textId="77777777" w:rsidR="00860D32" w:rsidRPr="00D17F34" w:rsidRDefault="00860D32" w:rsidP="00860D32">
      <w:pPr>
        <w:tabs>
          <w:tab w:val="left" w:pos="540"/>
        </w:tabs>
        <w:rPr>
          <w:sz w:val="22"/>
          <w:szCs w:val="22"/>
          <w:lang w:val="lt-LT"/>
        </w:rPr>
      </w:pPr>
    </w:p>
    <w:p w14:paraId="38F7677C" w14:textId="77777777" w:rsidR="00860D32" w:rsidRPr="00D17F34" w:rsidRDefault="00860D32" w:rsidP="00860D32">
      <w:pPr>
        <w:tabs>
          <w:tab w:val="left" w:pos="540"/>
        </w:tabs>
        <w:rPr>
          <w:b/>
          <w:sz w:val="22"/>
          <w:szCs w:val="22"/>
          <w:lang w:val="lt-LT"/>
        </w:rPr>
      </w:pPr>
      <w:r w:rsidRPr="00D17F34">
        <w:rPr>
          <w:b/>
          <w:sz w:val="22"/>
          <w:szCs w:val="22"/>
          <w:lang w:val="lt-LT"/>
        </w:rPr>
        <w:t>Betadine išvaizda ir kiekis pakuotėje</w:t>
      </w:r>
    </w:p>
    <w:p w14:paraId="0649D445" w14:textId="77777777" w:rsidR="00860D32" w:rsidRPr="00D17F34" w:rsidRDefault="00860D32" w:rsidP="00860D32">
      <w:pPr>
        <w:rPr>
          <w:sz w:val="22"/>
          <w:szCs w:val="22"/>
          <w:lang w:val="lt-LT"/>
        </w:rPr>
      </w:pPr>
      <w:r w:rsidRPr="00D17F34">
        <w:rPr>
          <w:i/>
          <w:sz w:val="22"/>
          <w:szCs w:val="22"/>
          <w:lang w:val="lt-LT"/>
        </w:rPr>
        <w:t>Išvaizda:</w:t>
      </w:r>
      <w:r w:rsidRPr="00D17F34">
        <w:rPr>
          <w:sz w:val="22"/>
          <w:szCs w:val="22"/>
          <w:lang w:val="lt-LT"/>
        </w:rPr>
        <w:t xml:space="preserve"> rausvai rudos spalvos tirpalas.</w:t>
      </w:r>
    </w:p>
    <w:p w14:paraId="596114D6" w14:textId="77777777" w:rsidR="00860D32" w:rsidRPr="00D17F34" w:rsidRDefault="00860D32" w:rsidP="00860D32">
      <w:pPr>
        <w:rPr>
          <w:sz w:val="22"/>
          <w:szCs w:val="22"/>
          <w:lang w:val="lt-LT"/>
        </w:rPr>
      </w:pPr>
      <w:r w:rsidRPr="00D17F34">
        <w:rPr>
          <w:i/>
          <w:sz w:val="22"/>
          <w:szCs w:val="22"/>
          <w:lang w:val="lt-LT"/>
        </w:rPr>
        <w:t>Pakuotė:</w:t>
      </w:r>
      <w:r w:rsidRPr="00D17F34">
        <w:rPr>
          <w:sz w:val="22"/>
          <w:szCs w:val="22"/>
          <w:lang w:val="lt-LT"/>
        </w:rPr>
        <w:t xml:space="preserve"> DTPE buteliukas su MTPE lašintuvu ir užsukamu PP dangteliu.</w:t>
      </w:r>
    </w:p>
    <w:p w14:paraId="7C69314D" w14:textId="77777777" w:rsidR="00860D32" w:rsidRPr="00D17F34" w:rsidRDefault="00860D32" w:rsidP="00860D32">
      <w:pPr>
        <w:rPr>
          <w:sz w:val="22"/>
          <w:szCs w:val="22"/>
          <w:lang w:val="lt-LT"/>
        </w:rPr>
      </w:pPr>
      <w:r w:rsidRPr="00D17F34">
        <w:rPr>
          <w:sz w:val="22"/>
          <w:szCs w:val="22"/>
          <w:lang w:val="lt-LT"/>
        </w:rPr>
        <w:t>Buteliuke yra 30 ml, 120 ml arba 1000 ml</w:t>
      </w:r>
      <w:r w:rsidR="009C7531" w:rsidRPr="00D17F34">
        <w:rPr>
          <w:sz w:val="22"/>
          <w:szCs w:val="22"/>
          <w:lang w:val="lt-LT"/>
        </w:rPr>
        <w:t xml:space="preserve"> odos</w:t>
      </w:r>
      <w:r w:rsidRPr="00D17F34">
        <w:rPr>
          <w:sz w:val="22"/>
          <w:szCs w:val="22"/>
          <w:lang w:val="lt-LT"/>
        </w:rPr>
        <w:t xml:space="preserve"> tirpalo.</w:t>
      </w:r>
    </w:p>
    <w:p w14:paraId="6A9555D3" w14:textId="77777777" w:rsidR="00860D32" w:rsidRPr="00D17F34" w:rsidRDefault="00860D32" w:rsidP="00860D32">
      <w:pPr>
        <w:rPr>
          <w:sz w:val="22"/>
          <w:szCs w:val="22"/>
          <w:lang w:val="lt-LT"/>
        </w:rPr>
      </w:pPr>
      <w:r w:rsidRPr="00D17F34">
        <w:rPr>
          <w:sz w:val="22"/>
          <w:szCs w:val="22"/>
          <w:lang w:val="lt-LT"/>
        </w:rPr>
        <w:t>Kartono dėžutėje yra vienas 30 ml arba 120 ml buteliukas ir pakuotės lapelis.</w:t>
      </w:r>
    </w:p>
    <w:p w14:paraId="7E0A6D6B" w14:textId="77777777" w:rsidR="00860D32" w:rsidRPr="00D17F34" w:rsidRDefault="00860D32" w:rsidP="00860D32">
      <w:pPr>
        <w:rPr>
          <w:sz w:val="22"/>
          <w:szCs w:val="22"/>
          <w:lang w:val="lt-LT"/>
        </w:rPr>
      </w:pPr>
      <w:r w:rsidRPr="00D17F34">
        <w:rPr>
          <w:sz w:val="22"/>
          <w:szCs w:val="22"/>
          <w:lang w:val="lt-LT"/>
        </w:rPr>
        <w:t>1000 ml tirpalo vartojimo instrukcija yra ant buteliuko.</w:t>
      </w:r>
    </w:p>
    <w:p w14:paraId="7114A60B" w14:textId="77777777" w:rsidR="00860D32" w:rsidRPr="00D17F34" w:rsidRDefault="00860D32" w:rsidP="00860D32">
      <w:pPr>
        <w:rPr>
          <w:sz w:val="22"/>
          <w:szCs w:val="22"/>
          <w:lang w:val="lt-LT"/>
        </w:rPr>
      </w:pPr>
      <w:r w:rsidRPr="00D17F34">
        <w:rPr>
          <w:sz w:val="22"/>
          <w:szCs w:val="22"/>
          <w:lang w:val="lt-LT"/>
        </w:rPr>
        <w:t>Gali būti tiekiamos ne visų dydžių pakuotės.</w:t>
      </w:r>
    </w:p>
    <w:p w14:paraId="4032DDB8" w14:textId="77777777" w:rsidR="00860D32" w:rsidRPr="00D17F34" w:rsidRDefault="00860D32" w:rsidP="00860D32">
      <w:pPr>
        <w:rPr>
          <w:sz w:val="22"/>
          <w:szCs w:val="22"/>
          <w:lang w:val="lt-LT"/>
        </w:rPr>
      </w:pPr>
    </w:p>
    <w:p w14:paraId="3462851D" w14:textId="43B0632F" w:rsidR="0018777B" w:rsidRPr="00562321" w:rsidRDefault="0018777B" w:rsidP="0018777B">
      <w:pPr>
        <w:rPr>
          <w:b/>
          <w:sz w:val="22"/>
          <w:szCs w:val="22"/>
          <w:lang w:val="lt-LT"/>
        </w:rPr>
      </w:pPr>
      <w:r w:rsidRPr="00562321">
        <w:rPr>
          <w:b/>
          <w:sz w:val="22"/>
          <w:szCs w:val="22"/>
          <w:lang w:val="lt-LT"/>
        </w:rPr>
        <w:t>R</w:t>
      </w:r>
      <w:r>
        <w:rPr>
          <w:b/>
          <w:sz w:val="22"/>
          <w:szCs w:val="22"/>
          <w:lang w:val="lt-LT"/>
        </w:rPr>
        <w:t>egistruotojas</w:t>
      </w:r>
    </w:p>
    <w:p w14:paraId="52ABB896" w14:textId="60D9E534" w:rsidR="00860D32" w:rsidRPr="00D17F34" w:rsidRDefault="00112815" w:rsidP="00860D32">
      <w:pPr>
        <w:rPr>
          <w:sz w:val="22"/>
          <w:szCs w:val="22"/>
          <w:lang w:val="lt-LT"/>
        </w:rPr>
      </w:pPr>
      <w:r w:rsidRPr="00D17F34">
        <w:rPr>
          <w:sz w:val="22"/>
          <w:szCs w:val="22"/>
          <w:lang w:val="lt-LT"/>
        </w:rPr>
        <w:t xml:space="preserve">Egis Pharmaceuticals </w:t>
      </w:r>
      <w:r w:rsidR="00860D32" w:rsidRPr="00D17F34">
        <w:rPr>
          <w:sz w:val="22"/>
          <w:szCs w:val="22"/>
          <w:lang w:val="lt-LT"/>
        </w:rPr>
        <w:t>PLC</w:t>
      </w:r>
    </w:p>
    <w:p w14:paraId="20D545CF" w14:textId="77777777" w:rsidR="00860D32" w:rsidRPr="00D17F34" w:rsidRDefault="00860D32" w:rsidP="00860D32">
      <w:pPr>
        <w:rPr>
          <w:sz w:val="22"/>
          <w:szCs w:val="22"/>
          <w:lang w:val="lt-LT"/>
        </w:rPr>
      </w:pPr>
      <w:r w:rsidRPr="00D17F34">
        <w:rPr>
          <w:sz w:val="22"/>
          <w:szCs w:val="22"/>
          <w:lang w:val="lt-LT"/>
        </w:rPr>
        <w:t>1106 Budapest, Keresztúri út 30-38</w:t>
      </w:r>
    </w:p>
    <w:p w14:paraId="30E3DE95" w14:textId="77777777" w:rsidR="00860D32" w:rsidRPr="00D17F34" w:rsidRDefault="00860D32" w:rsidP="00860D32">
      <w:pPr>
        <w:rPr>
          <w:sz w:val="22"/>
          <w:szCs w:val="22"/>
          <w:lang w:val="lt-LT"/>
        </w:rPr>
      </w:pPr>
      <w:r w:rsidRPr="00D17F34">
        <w:rPr>
          <w:sz w:val="22"/>
          <w:szCs w:val="22"/>
          <w:lang w:val="lt-LT"/>
        </w:rPr>
        <w:t>Vengrija</w:t>
      </w:r>
    </w:p>
    <w:p w14:paraId="30DEBF70" w14:textId="77777777" w:rsidR="00860D32" w:rsidRPr="00D17F34" w:rsidRDefault="00860D32" w:rsidP="00860D32">
      <w:pPr>
        <w:rPr>
          <w:sz w:val="22"/>
          <w:szCs w:val="22"/>
          <w:lang w:val="lt-LT"/>
        </w:rPr>
      </w:pPr>
    </w:p>
    <w:p w14:paraId="6C630633" w14:textId="77777777" w:rsidR="00860D32" w:rsidRPr="00D17F34" w:rsidRDefault="00860D32" w:rsidP="00860D32">
      <w:pPr>
        <w:rPr>
          <w:sz w:val="22"/>
          <w:szCs w:val="22"/>
          <w:lang w:val="lt-LT"/>
        </w:rPr>
      </w:pPr>
      <w:r w:rsidRPr="00D17F34">
        <w:rPr>
          <w:b/>
          <w:sz w:val="22"/>
          <w:szCs w:val="22"/>
          <w:lang w:val="lt-LT"/>
        </w:rPr>
        <w:t>Gamintojas</w:t>
      </w:r>
    </w:p>
    <w:p w14:paraId="2DF1BC8D" w14:textId="223AE1A5" w:rsidR="00860D32" w:rsidRPr="00D17F34" w:rsidRDefault="00860D32" w:rsidP="00860D32">
      <w:pPr>
        <w:tabs>
          <w:tab w:val="left" w:pos="567"/>
        </w:tabs>
        <w:autoSpaceDE w:val="0"/>
        <w:autoSpaceDN w:val="0"/>
        <w:adjustRightInd w:val="0"/>
        <w:rPr>
          <w:sz w:val="22"/>
          <w:szCs w:val="22"/>
          <w:lang w:val="lt-LT"/>
        </w:rPr>
      </w:pPr>
      <w:r w:rsidRPr="00D17F34">
        <w:rPr>
          <w:sz w:val="22"/>
          <w:szCs w:val="22"/>
          <w:lang w:val="lt-LT"/>
        </w:rPr>
        <w:t>E</w:t>
      </w:r>
      <w:r w:rsidR="00112815">
        <w:rPr>
          <w:sz w:val="22"/>
          <w:szCs w:val="22"/>
          <w:lang w:val="lt-LT"/>
        </w:rPr>
        <w:t>gis</w:t>
      </w:r>
      <w:r w:rsidRPr="00D17F34">
        <w:rPr>
          <w:sz w:val="22"/>
          <w:szCs w:val="22"/>
          <w:lang w:val="lt-LT"/>
        </w:rPr>
        <w:t xml:space="preserve"> Pharmaceuticals PLC</w:t>
      </w:r>
    </w:p>
    <w:p w14:paraId="2DDB47F6" w14:textId="77777777" w:rsidR="00860D32" w:rsidRPr="00D17F34" w:rsidRDefault="00860D32" w:rsidP="00860D32">
      <w:pPr>
        <w:tabs>
          <w:tab w:val="left" w:pos="567"/>
        </w:tabs>
        <w:autoSpaceDE w:val="0"/>
        <w:autoSpaceDN w:val="0"/>
        <w:adjustRightInd w:val="0"/>
        <w:rPr>
          <w:sz w:val="22"/>
          <w:szCs w:val="22"/>
          <w:lang w:val="lt-LT"/>
        </w:rPr>
      </w:pPr>
      <w:r w:rsidRPr="00D17F34">
        <w:rPr>
          <w:sz w:val="22"/>
          <w:szCs w:val="22"/>
          <w:lang w:val="lt-LT"/>
        </w:rPr>
        <w:t>H-9900 Körmend</w:t>
      </w:r>
    </w:p>
    <w:p w14:paraId="506480EF" w14:textId="77777777" w:rsidR="00860D32" w:rsidRPr="00D17F34" w:rsidRDefault="00860D32" w:rsidP="00860D32">
      <w:pPr>
        <w:tabs>
          <w:tab w:val="left" w:pos="567"/>
        </w:tabs>
        <w:autoSpaceDE w:val="0"/>
        <w:autoSpaceDN w:val="0"/>
        <w:adjustRightInd w:val="0"/>
        <w:rPr>
          <w:sz w:val="22"/>
          <w:szCs w:val="22"/>
          <w:lang w:val="lt-LT"/>
        </w:rPr>
      </w:pPr>
      <w:r w:rsidRPr="00D17F34">
        <w:rPr>
          <w:sz w:val="22"/>
          <w:szCs w:val="22"/>
          <w:lang w:val="lt-LT"/>
        </w:rPr>
        <w:t>Mátyás király u. 65</w:t>
      </w:r>
    </w:p>
    <w:p w14:paraId="3AB31F20" w14:textId="77777777" w:rsidR="00860D32" w:rsidRPr="00D17F34" w:rsidRDefault="00860D32" w:rsidP="00860D32">
      <w:pPr>
        <w:tabs>
          <w:tab w:val="left" w:pos="567"/>
        </w:tabs>
        <w:autoSpaceDE w:val="0"/>
        <w:autoSpaceDN w:val="0"/>
        <w:adjustRightInd w:val="0"/>
        <w:rPr>
          <w:sz w:val="22"/>
          <w:szCs w:val="22"/>
          <w:lang w:val="lt-LT"/>
        </w:rPr>
      </w:pPr>
      <w:r w:rsidRPr="00D17F34">
        <w:rPr>
          <w:sz w:val="22"/>
          <w:szCs w:val="22"/>
          <w:lang w:val="lt-LT"/>
        </w:rPr>
        <w:t>Vengrija</w:t>
      </w:r>
    </w:p>
    <w:p w14:paraId="04BDE15A" w14:textId="223A8859" w:rsidR="00860D32" w:rsidRDefault="00112815" w:rsidP="00860D32">
      <w:pPr>
        <w:rPr>
          <w:sz w:val="22"/>
          <w:szCs w:val="22"/>
          <w:lang w:val="lt-LT"/>
        </w:rPr>
      </w:pPr>
      <w:r>
        <w:rPr>
          <w:sz w:val="22"/>
          <w:szCs w:val="22"/>
          <w:lang w:val="lt-LT"/>
        </w:rPr>
        <w:t>Licencija</w:t>
      </w:r>
      <w:r w:rsidRPr="00112815">
        <w:rPr>
          <w:sz w:val="22"/>
          <w:szCs w:val="22"/>
          <w:lang w:val="lt-LT"/>
        </w:rPr>
        <w:t xml:space="preserve">: Mundipharma A.G. Basel, </w:t>
      </w:r>
      <w:r>
        <w:rPr>
          <w:sz w:val="22"/>
          <w:szCs w:val="22"/>
          <w:lang w:val="lt-LT"/>
        </w:rPr>
        <w:t>Šveicarija</w:t>
      </w:r>
    </w:p>
    <w:p w14:paraId="14AAEAC8" w14:textId="77777777" w:rsidR="00112815" w:rsidRPr="00D17F34" w:rsidRDefault="00112815" w:rsidP="00860D32">
      <w:pPr>
        <w:rPr>
          <w:sz w:val="22"/>
          <w:szCs w:val="22"/>
          <w:lang w:val="lt-LT"/>
        </w:rPr>
      </w:pPr>
    </w:p>
    <w:p w14:paraId="320B4F51" w14:textId="47EF440B" w:rsidR="0018777B" w:rsidRPr="00562321" w:rsidRDefault="0018777B" w:rsidP="003F571D">
      <w:pPr>
        <w:pStyle w:val="BTEMEASMCA"/>
      </w:pPr>
      <w:r w:rsidRPr="00562321">
        <w:t>Jeigu apie šį vaistą norite sužinoti daugiau, kreipkitės į vietinį r</w:t>
      </w:r>
      <w:r>
        <w:t>egistruotojo</w:t>
      </w:r>
      <w:r w:rsidRPr="00562321">
        <w:t xml:space="preserve"> atstovą.</w:t>
      </w:r>
    </w:p>
    <w:p w14:paraId="1B37A1B2" w14:textId="77777777" w:rsidR="00860D32" w:rsidRPr="00D17F34" w:rsidRDefault="00860D32" w:rsidP="00860D32">
      <w:pPr>
        <w:rPr>
          <w:sz w:val="22"/>
          <w:szCs w:val="22"/>
          <w:lang w:val="lt-LT"/>
        </w:rPr>
      </w:pPr>
    </w:p>
    <w:p w14:paraId="4042FAA9" w14:textId="41123050" w:rsidR="00860D32" w:rsidRPr="00D17F34" w:rsidRDefault="006C6898" w:rsidP="00860D32">
      <w:pPr>
        <w:rPr>
          <w:sz w:val="22"/>
          <w:szCs w:val="22"/>
          <w:lang w:val="lt-LT"/>
        </w:rPr>
      </w:pPr>
      <w:r w:rsidRPr="00D17F34">
        <w:rPr>
          <w:sz w:val="22"/>
          <w:szCs w:val="22"/>
          <w:lang w:val="lt-LT"/>
        </w:rPr>
        <w:t xml:space="preserve">Egis Pharmaceuticals </w:t>
      </w:r>
      <w:r w:rsidR="00860D32" w:rsidRPr="00D17F34">
        <w:rPr>
          <w:sz w:val="22"/>
          <w:szCs w:val="22"/>
          <w:lang w:val="lt-LT"/>
        </w:rPr>
        <w:t>PLC atstovybė</w:t>
      </w:r>
    </w:p>
    <w:p w14:paraId="5C5F1D31" w14:textId="77777777" w:rsidR="00860D32" w:rsidRPr="00D17F34" w:rsidRDefault="00860D32" w:rsidP="00860D32">
      <w:pPr>
        <w:rPr>
          <w:sz w:val="22"/>
          <w:szCs w:val="22"/>
          <w:lang w:val="lt-LT"/>
        </w:rPr>
      </w:pPr>
      <w:r w:rsidRPr="00D17F34">
        <w:rPr>
          <w:sz w:val="22"/>
          <w:szCs w:val="22"/>
          <w:lang w:val="lt-LT"/>
        </w:rPr>
        <w:t>Tel. (8 5) 231 4658</w:t>
      </w:r>
    </w:p>
    <w:p w14:paraId="47EFCC79" w14:textId="77777777" w:rsidR="00860D32" w:rsidRPr="00D17F34" w:rsidRDefault="00860D32" w:rsidP="00860D32">
      <w:pPr>
        <w:rPr>
          <w:sz w:val="22"/>
          <w:szCs w:val="22"/>
          <w:lang w:val="lt-LT"/>
        </w:rPr>
      </w:pPr>
    </w:p>
    <w:p w14:paraId="55841878" w14:textId="28E566AD" w:rsidR="00860D32" w:rsidRPr="00D17F34" w:rsidRDefault="00860D32" w:rsidP="0095665E">
      <w:pPr>
        <w:pStyle w:val="BTbEMEASMCA"/>
      </w:pPr>
      <w:r w:rsidRPr="00D17F34">
        <w:rPr>
          <w:bCs/>
        </w:rPr>
        <w:t>Šis pakuotės lapelis</w:t>
      </w:r>
      <w:r w:rsidRPr="00D17F34">
        <w:t xml:space="preserve"> paskutinį kartą </w:t>
      </w:r>
      <w:r w:rsidR="003C06B3" w:rsidRPr="00D17F34">
        <w:t>peržiūrėtas</w:t>
      </w:r>
      <w:r w:rsidR="00AD4751">
        <w:t xml:space="preserve"> 2024-07-22</w:t>
      </w:r>
      <w:r w:rsidR="008270C4">
        <w:t>.</w:t>
      </w:r>
    </w:p>
    <w:p w14:paraId="47AB9D9E" w14:textId="77777777" w:rsidR="00860D32" w:rsidRPr="00D17F34" w:rsidRDefault="00860D32" w:rsidP="0095665E">
      <w:pPr>
        <w:pStyle w:val="BTbEMEASMCA"/>
      </w:pPr>
    </w:p>
    <w:p w14:paraId="0E3F5CDA" w14:textId="77777777" w:rsidR="0018777B" w:rsidRPr="00562321" w:rsidRDefault="0018777B" w:rsidP="0095665E">
      <w:pPr>
        <w:pStyle w:val="BTbEMEASMCA"/>
      </w:pPr>
    </w:p>
    <w:p w14:paraId="2FD9C0DB" w14:textId="7A66B565" w:rsidR="0018777B" w:rsidRPr="00562321" w:rsidRDefault="0018777B" w:rsidP="0018777B">
      <w:pPr>
        <w:numPr>
          <w:ilvl w:val="12"/>
          <w:numId w:val="0"/>
        </w:numPr>
        <w:ind w:right="-2"/>
        <w:rPr>
          <w:sz w:val="22"/>
          <w:szCs w:val="22"/>
          <w:lang w:val="lt-LT"/>
        </w:rPr>
      </w:pPr>
      <w:r w:rsidRPr="00562321">
        <w:rPr>
          <w:sz w:val="22"/>
          <w:szCs w:val="22"/>
          <w:lang w:val="lt-LT"/>
        </w:rPr>
        <w:t>Išsami informacija apie šį vaistą pateikiama Valstybinės vaistų kontrolės tarnybos prie Lietuvos Respublikos sveikatos apsaugos ministerijos tinklalapyje</w:t>
      </w:r>
      <w:r w:rsidRPr="00562321">
        <w:rPr>
          <w:i/>
          <w:sz w:val="22"/>
          <w:szCs w:val="22"/>
          <w:lang w:val="lt-LT"/>
        </w:rPr>
        <w:t xml:space="preserve"> </w:t>
      </w:r>
      <w:hyperlink r:id="rId13" w:history="1">
        <w:r w:rsidRPr="00562321">
          <w:rPr>
            <w:rStyle w:val="Hyperlink"/>
            <w:rFonts w:eastAsia="SimSun"/>
            <w:sz w:val="22"/>
            <w:szCs w:val="22"/>
            <w:lang w:val="lt-LT"/>
          </w:rPr>
          <w:t>http://www.vvkt.lt/</w:t>
        </w:r>
      </w:hyperlink>
      <w:r>
        <w:rPr>
          <w:sz w:val="22"/>
          <w:szCs w:val="22"/>
          <w:lang w:val="lt-LT"/>
        </w:rPr>
        <w:t>.</w:t>
      </w:r>
    </w:p>
    <w:p w14:paraId="7F2BE468" w14:textId="77777777" w:rsidR="00B53544" w:rsidRPr="00D17F34" w:rsidRDefault="00B53544">
      <w:pPr>
        <w:rPr>
          <w:sz w:val="22"/>
          <w:szCs w:val="22"/>
          <w:lang w:val="lt-LT"/>
        </w:rPr>
      </w:pPr>
    </w:p>
    <w:sectPr w:rsidR="00B53544" w:rsidRPr="00D17F34">
      <w:footerReference w:type="even" r:id="rId14"/>
      <w:footerReference w:type="default" r:id="rId15"/>
      <w:pgSz w:w="12240" w:h="15840"/>
      <w:pgMar w:top="1134" w:right="1418" w:bottom="1134" w:left="1418" w:header="737" w:footer="73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7A5C3" w14:textId="77777777" w:rsidR="003E58B3" w:rsidRDefault="003E58B3">
      <w:r>
        <w:separator/>
      </w:r>
    </w:p>
  </w:endnote>
  <w:endnote w:type="continuationSeparator" w:id="0">
    <w:p w14:paraId="62A7B25E" w14:textId="77777777" w:rsidR="003E58B3" w:rsidRDefault="003E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877B0" w14:textId="77777777" w:rsidR="001251DF" w:rsidRDefault="001251DF" w:rsidP="00860D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F45BE7" w14:textId="77777777" w:rsidR="001251DF" w:rsidRDefault="001251DF" w:rsidP="00860D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2D46B" w14:textId="7ADDC92F" w:rsidR="001251DF" w:rsidRPr="006A3619" w:rsidRDefault="001251DF" w:rsidP="00860D32">
    <w:pPr>
      <w:pStyle w:val="Footer"/>
      <w:framePr w:wrap="around" w:vAnchor="text" w:hAnchor="margin" w:xAlign="right" w:y="1"/>
      <w:rPr>
        <w:rStyle w:val="PageNumber"/>
        <w:sz w:val="22"/>
        <w:szCs w:val="22"/>
      </w:rPr>
    </w:pPr>
    <w:r w:rsidRPr="006A3619">
      <w:rPr>
        <w:rStyle w:val="PageNumber"/>
        <w:sz w:val="22"/>
        <w:szCs w:val="22"/>
      </w:rPr>
      <w:fldChar w:fldCharType="begin"/>
    </w:r>
    <w:r w:rsidRPr="006A3619">
      <w:rPr>
        <w:rStyle w:val="PageNumber"/>
        <w:sz w:val="22"/>
        <w:szCs w:val="22"/>
      </w:rPr>
      <w:instrText xml:space="preserve">PAGE  </w:instrText>
    </w:r>
    <w:r w:rsidRPr="006A3619">
      <w:rPr>
        <w:rStyle w:val="PageNumber"/>
        <w:sz w:val="22"/>
        <w:szCs w:val="22"/>
      </w:rPr>
      <w:fldChar w:fldCharType="separate"/>
    </w:r>
    <w:r w:rsidR="00AD4751">
      <w:rPr>
        <w:rStyle w:val="PageNumber"/>
        <w:noProof/>
        <w:sz w:val="22"/>
        <w:szCs w:val="22"/>
      </w:rPr>
      <w:t>29</w:t>
    </w:r>
    <w:r w:rsidRPr="006A3619">
      <w:rPr>
        <w:rStyle w:val="PageNumber"/>
        <w:sz w:val="22"/>
        <w:szCs w:val="22"/>
      </w:rPr>
      <w:fldChar w:fldCharType="end"/>
    </w:r>
  </w:p>
  <w:p w14:paraId="273BF82C" w14:textId="77777777" w:rsidR="001251DF" w:rsidRDefault="001251DF" w:rsidP="00860D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E52F5" w14:textId="77777777" w:rsidR="003E58B3" w:rsidRDefault="003E58B3">
      <w:r>
        <w:separator/>
      </w:r>
    </w:p>
  </w:footnote>
  <w:footnote w:type="continuationSeparator" w:id="0">
    <w:p w14:paraId="76371E34" w14:textId="77777777" w:rsidR="003E58B3" w:rsidRDefault="003E5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762BB9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45952"/>
    <w:multiLevelType w:val="hybridMultilevel"/>
    <w:tmpl w:val="BD0E7D38"/>
    <w:lvl w:ilvl="0" w:tplc="59E8907C">
      <w:start w:val="1"/>
      <w:numFmt w:val="bullet"/>
      <w:lvlText w:val=""/>
      <w:lvlJc w:val="left"/>
      <w:pPr>
        <w:tabs>
          <w:tab w:val="num" w:pos="357"/>
        </w:tabs>
        <w:ind w:left="357" w:hanging="357"/>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7265B"/>
    <w:multiLevelType w:val="hybridMultilevel"/>
    <w:tmpl w:val="626892EC"/>
    <w:lvl w:ilvl="0" w:tplc="0427000F">
      <w:start w:val="5"/>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FB6926"/>
    <w:multiLevelType w:val="hybridMultilevel"/>
    <w:tmpl w:val="FDC87A60"/>
    <w:lvl w:ilvl="0" w:tplc="CF92A714">
      <w:start w:val="1"/>
      <w:numFmt w:val="bullet"/>
      <w:lvlText w:val="-"/>
      <w:lvlJc w:val="left"/>
      <w:pPr>
        <w:tabs>
          <w:tab w:val="num" w:pos="360"/>
        </w:tabs>
        <w:ind w:left="360" w:hanging="360"/>
      </w:pPr>
      <w:rPr>
        <w:rFonts w:hint="default"/>
      </w:rPr>
    </w:lvl>
    <w:lvl w:ilvl="1" w:tplc="194E2526">
      <w:start w:val="1"/>
      <w:numFmt w:val="decimal"/>
      <w:lvlText w:val="%2."/>
      <w:lvlJc w:val="left"/>
      <w:pPr>
        <w:tabs>
          <w:tab w:val="num" w:pos="360"/>
        </w:tabs>
        <w:ind w:left="360" w:hanging="360"/>
      </w:pPr>
      <w:rPr>
        <w:rFonts w:cs="Times New Roman" w:hint="default"/>
      </w:rPr>
    </w:lvl>
    <w:lvl w:ilvl="2" w:tplc="7F36BB0A">
      <w:start w:val="1"/>
      <w:numFmt w:val="decimal"/>
      <w:lvlText w:val="%3."/>
      <w:lvlJc w:val="left"/>
      <w:pPr>
        <w:tabs>
          <w:tab w:val="num" w:pos="720"/>
        </w:tabs>
        <w:ind w:left="720" w:hanging="720"/>
      </w:pPr>
      <w:rPr>
        <w:rFonts w:cs="Times New Roman" w:hint="default"/>
      </w:rPr>
    </w:lvl>
    <w:lvl w:ilvl="3" w:tplc="0409001B" w:tentative="1">
      <w:start w:val="1"/>
      <w:numFmt w:val="lowerRoman"/>
      <w:lvlText w:val="%4."/>
      <w:lvlJc w:val="right"/>
      <w:pPr>
        <w:tabs>
          <w:tab w:val="num" w:pos="2700"/>
        </w:tabs>
        <w:ind w:left="2700" w:hanging="180"/>
      </w:pPr>
      <w:rPr>
        <w:rFonts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810E55"/>
    <w:multiLevelType w:val="hybridMultilevel"/>
    <w:tmpl w:val="CCD455FE"/>
    <w:lvl w:ilvl="0" w:tplc="41EA1616">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5538C9"/>
    <w:multiLevelType w:val="multilevel"/>
    <w:tmpl w:val="D0F87A0E"/>
    <w:lvl w:ilvl="0">
      <w:start w:val="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F02CEA"/>
    <w:multiLevelType w:val="hybridMultilevel"/>
    <w:tmpl w:val="C48A5CF4"/>
    <w:lvl w:ilvl="0" w:tplc="85FEF344">
      <w:start w:val="1"/>
      <w:numFmt w:val="bullet"/>
      <w:lvlRestart w:val="0"/>
      <w:lvlText w:val="-"/>
      <w:lvlJc w:val="left"/>
      <w:pPr>
        <w:tabs>
          <w:tab w:val="num" w:pos="720"/>
        </w:tabs>
        <w:ind w:left="720" w:hanging="363"/>
      </w:pPr>
      <w:rPr>
        <w:rFonts w:ascii="Times New Roman" w:hAnsi="Times New Roman" w:hint="default"/>
      </w:rPr>
    </w:lvl>
    <w:lvl w:ilvl="1" w:tplc="04270003">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315F34"/>
    <w:multiLevelType w:val="hybridMultilevel"/>
    <w:tmpl w:val="4C70FADA"/>
    <w:lvl w:ilvl="0" w:tplc="BBA89912">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AC7159E"/>
    <w:multiLevelType w:val="hybridMultilevel"/>
    <w:tmpl w:val="D7FC6D98"/>
    <w:lvl w:ilvl="0" w:tplc="39668E84">
      <w:start w:val="1"/>
      <w:numFmt w:val="decimal"/>
      <w:lvlText w:val="%1."/>
      <w:lvlJc w:val="left"/>
      <w:pPr>
        <w:tabs>
          <w:tab w:val="num" w:pos="720"/>
        </w:tabs>
        <w:ind w:left="720" w:hanging="720"/>
      </w:pPr>
      <w:rPr>
        <w:rFonts w:cs="Times New Roman" w:hint="default"/>
      </w:rPr>
    </w:lvl>
    <w:lvl w:ilvl="1" w:tplc="CF92A714">
      <w:start w:val="1"/>
      <w:numFmt w:val="bullet"/>
      <w:lvlText w:val="-"/>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2557445"/>
    <w:multiLevelType w:val="hybridMultilevel"/>
    <w:tmpl w:val="B8B0CB7A"/>
    <w:lvl w:ilvl="0" w:tplc="7F00A48E">
      <w:start w:val="9"/>
      <w:numFmt w:val="bullet"/>
      <w:pStyle w:val="BT-EMEASMCA"/>
      <w:lvlText w:val="-"/>
      <w:lvlJc w:val="left"/>
      <w:pPr>
        <w:ind w:left="720" w:hanging="36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805771F"/>
    <w:multiLevelType w:val="hybridMultilevel"/>
    <w:tmpl w:val="697062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9E627B2"/>
    <w:multiLevelType w:val="hybridMultilevel"/>
    <w:tmpl w:val="1034E3D2"/>
    <w:lvl w:ilvl="0" w:tplc="08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EF062E0"/>
    <w:multiLevelType w:val="hybridMultilevel"/>
    <w:tmpl w:val="E8D26DAE"/>
    <w:lvl w:ilvl="0" w:tplc="26607456">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2"/>
        <w:szCs w:val="22"/>
        <w:u w:val="none" w:color="000000"/>
        <w:vertAlign w:val="baseline"/>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65652029"/>
    <w:multiLevelType w:val="multilevel"/>
    <w:tmpl w:val="0F56D9FA"/>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5F06F88"/>
    <w:multiLevelType w:val="multilevel"/>
    <w:tmpl w:val="570E0DB0"/>
    <w:lvl w:ilvl="0">
      <w:start w:val="5"/>
      <w:numFmt w:val="decimal"/>
      <w:pStyle w:val="Heading2"/>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8292793"/>
    <w:multiLevelType w:val="hybridMultilevel"/>
    <w:tmpl w:val="D97AAF2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6" w15:restartNumberingAfterBreak="0">
    <w:nsid w:val="7B7B03C8"/>
    <w:multiLevelType w:val="hybridMultilevel"/>
    <w:tmpl w:val="6FC43A9E"/>
    <w:lvl w:ilvl="0" w:tplc="11E250E2">
      <w:start w:val="1"/>
      <w:numFmt w:val="bullet"/>
      <w:lvlText w:val="-"/>
      <w:lvlJc w:val="left"/>
      <w:pPr>
        <w:tabs>
          <w:tab w:val="num" w:pos="360"/>
        </w:tabs>
        <w:ind w:left="357" w:hanging="357"/>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6D1FB6"/>
    <w:multiLevelType w:val="hybridMultilevel"/>
    <w:tmpl w:val="A4CEDF1E"/>
    <w:lvl w:ilvl="0" w:tplc="26607456">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2"/>
        <w:szCs w:val="22"/>
        <w:u w:val="none" w:color="000000"/>
        <w:vertAlign w:val="baseline"/>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256089057">
    <w:abstractNumId w:val="13"/>
  </w:num>
  <w:num w:numId="2" w16cid:durableId="364600217">
    <w:abstractNumId w:val="14"/>
  </w:num>
  <w:num w:numId="3" w16cid:durableId="110321407">
    <w:abstractNumId w:val="5"/>
  </w:num>
  <w:num w:numId="4" w16cid:durableId="1001396433">
    <w:abstractNumId w:val="1"/>
  </w:num>
  <w:num w:numId="5" w16cid:durableId="1952005816">
    <w:abstractNumId w:val="3"/>
  </w:num>
  <w:num w:numId="6" w16cid:durableId="1384065362">
    <w:abstractNumId w:val="8"/>
  </w:num>
  <w:num w:numId="7" w16cid:durableId="1480732019">
    <w:abstractNumId w:val="6"/>
  </w:num>
  <w:num w:numId="8" w16cid:durableId="2059431200">
    <w:abstractNumId w:val="2"/>
  </w:num>
  <w:num w:numId="9" w16cid:durableId="997420694">
    <w:abstractNumId w:val="16"/>
  </w:num>
  <w:num w:numId="10" w16cid:durableId="1499224413">
    <w:abstractNumId w:val="9"/>
  </w:num>
  <w:num w:numId="11" w16cid:durableId="475269407">
    <w:abstractNumId w:val="0"/>
  </w:num>
  <w:num w:numId="12" w16cid:durableId="1866290317">
    <w:abstractNumId w:val="7"/>
  </w:num>
  <w:num w:numId="13" w16cid:durableId="1353652414">
    <w:abstractNumId w:val="4"/>
  </w:num>
  <w:num w:numId="14" w16cid:durableId="1374110509">
    <w:abstractNumId w:val="10"/>
  </w:num>
  <w:num w:numId="15" w16cid:durableId="1583490114">
    <w:abstractNumId w:val="15"/>
  </w:num>
  <w:num w:numId="16" w16cid:durableId="291786222">
    <w:abstractNumId w:val="12"/>
  </w:num>
  <w:num w:numId="17" w16cid:durableId="111412069">
    <w:abstractNumId w:val="17"/>
  </w:num>
  <w:num w:numId="18" w16cid:durableId="17627978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D32"/>
    <w:rsid w:val="00014F6B"/>
    <w:rsid w:val="000153BC"/>
    <w:rsid w:val="00017148"/>
    <w:rsid w:val="000271B6"/>
    <w:rsid w:val="00030EE8"/>
    <w:rsid w:val="0003103F"/>
    <w:rsid w:val="00033469"/>
    <w:rsid w:val="0004485F"/>
    <w:rsid w:val="00046AFF"/>
    <w:rsid w:val="00060EA1"/>
    <w:rsid w:val="00061114"/>
    <w:rsid w:val="000623EC"/>
    <w:rsid w:val="00067E8F"/>
    <w:rsid w:val="00076829"/>
    <w:rsid w:val="00080BE7"/>
    <w:rsid w:val="000A174B"/>
    <w:rsid w:val="000A4B5B"/>
    <w:rsid w:val="000B03F3"/>
    <w:rsid w:val="000B52A6"/>
    <w:rsid w:val="000B548B"/>
    <w:rsid w:val="000C05B9"/>
    <w:rsid w:val="000C2CAE"/>
    <w:rsid w:val="000C5AC2"/>
    <w:rsid w:val="000C7945"/>
    <w:rsid w:val="000E099B"/>
    <w:rsid w:val="000E24FD"/>
    <w:rsid w:val="000E3950"/>
    <w:rsid w:val="000F248E"/>
    <w:rsid w:val="000F31BD"/>
    <w:rsid w:val="000F68D9"/>
    <w:rsid w:val="0010672F"/>
    <w:rsid w:val="00112815"/>
    <w:rsid w:val="001251DF"/>
    <w:rsid w:val="00143B47"/>
    <w:rsid w:val="00155B0B"/>
    <w:rsid w:val="001770E1"/>
    <w:rsid w:val="00177282"/>
    <w:rsid w:val="0018777B"/>
    <w:rsid w:val="0019020C"/>
    <w:rsid w:val="0019047A"/>
    <w:rsid w:val="00196D07"/>
    <w:rsid w:val="001A3319"/>
    <w:rsid w:val="001B539E"/>
    <w:rsid w:val="001E7089"/>
    <w:rsid w:val="00200CD8"/>
    <w:rsid w:val="00204EE9"/>
    <w:rsid w:val="00206041"/>
    <w:rsid w:val="002065A6"/>
    <w:rsid w:val="00206A09"/>
    <w:rsid w:val="00212E8C"/>
    <w:rsid w:val="00226A11"/>
    <w:rsid w:val="00243F19"/>
    <w:rsid w:val="00250AA8"/>
    <w:rsid w:val="002548A3"/>
    <w:rsid w:val="00284CCD"/>
    <w:rsid w:val="0029350B"/>
    <w:rsid w:val="002950D3"/>
    <w:rsid w:val="002A2815"/>
    <w:rsid w:val="002A39B4"/>
    <w:rsid w:val="002A7D2C"/>
    <w:rsid w:val="002C056A"/>
    <w:rsid w:val="002D09F1"/>
    <w:rsid w:val="002D0DAB"/>
    <w:rsid w:val="002D2FA8"/>
    <w:rsid w:val="002D3A3F"/>
    <w:rsid w:val="002D67EA"/>
    <w:rsid w:val="002D6BBE"/>
    <w:rsid w:val="002E55B3"/>
    <w:rsid w:val="002F2EA2"/>
    <w:rsid w:val="00310707"/>
    <w:rsid w:val="00326122"/>
    <w:rsid w:val="00336AA7"/>
    <w:rsid w:val="00342C1B"/>
    <w:rsid w:val="00342FFC"/>
    <w:rsid w:val="00352BF4"/>
    <w:rsid w:val="00354CB8"/>
    <w:rsid w:val="003623C8"/>
    <w:rsid w:val="00375E80"/>
    <w:rsid w:val="00380151"/>
    <w:rsid w:val="003971C7"/>
    <w:rsid w:val="003A0819"/>
    <w:rsid w:val="003A0D92"/>
    <w:rsid w:val="003A1CF9"/>
    <w:rsid w:val="003A1ECE"/>
    <w:rsid w:val="003A784B"/>
    <w:rsid w:val="003B0960"/>
    <w:rsid w:val="003B4AAC"/>
    <w:rsid w:val="003B5357"/>
    <w:rsid w:val="003C06B3"/>
    <w:rsid w:val="003D38B9"/>
    <w:rsid w:val="003D76E2"/>
    <w:rsid w:val="003E2CB2"/>
    <w:rsid w:val="003E517F"/>
    <w:rsid w:val="003E58B3"/>
    <w:rsid w:val="003E5B47"/>
    <w:rsid w:val="003F571D"/>
    <w:rsid w:val="00401335"/>
    <w:rsid w:val="00404C53"/>
    <w:rsid w:val="00411635"/>
    <w:rsid w:val="00422489"/>
    <w:rsid w:val="004279CF"/>
    <w:rsid w:val="00433792"/>
    <w:rsid w:val="0044251A"/>
    <w:rsid w:val="00442D86"/>
    <w:rsid w:val="00464597"/>
    <w:rsid w:val="004666C6"/>
    <w:rsid w:val="004709CC"/>
    <w:rsid w:val="004715A7"/>
    <w:rsid w:val="00475191"/>
    <w:rsid w:val="00476257"/>
    <w:rsid w:val="00481200"/>
    <w:rsid w:val="004864E4"/>
    <w:rsid w:val="004952D7"/>
    <w:rsid w:val="0049650C"/>
    <w:rsid w:val="004A19E9"/>
    <w:rsid w:val="004A1CFF"/>
    <w:rsid w:val="004A4C3D"/>
    <w:rsid w:val="004A58D2"/>
    <w:rsid w:val="004B72C0"/>
    <w:rsid w:val="004C28A0"/>
    <w:rsid w:val="004D1A71"/>
    <w:rsid w:val="004D29CF"/>
    <w:rsid w:val="004F61C3"/>
    <w:rsid w:val="004F7A40"/>
    <w:rsid w:val="005003AF"/>
    <w:rsid w:val="0050662E"/>
    <w:rsid w:val="00511C12"/>
    <w:rsid w:val="00515336"/>
    <w:rsid w:val="005163F6"/>
    <w:rsid w:val="00524243"/>
    <w:rsid w:val="00542716"/>
    <w:rsid w:val="00554B63"/>
    <w:rsid w:val="00556A25"/>
    <w:rsid w:val="00560059"/>
    <w:rsid w:val="00562321"/>
    <w:rsid w:val="00563822"/>
    <w:rsid w:val="0056779D"/>
    <w:rsid w:val="00576D46"/>
    <w:rsid w:val="005905DB"/>
    <w:rsid w:val="00595318"/>
    <w:rsid w:val="005A6009"/>
    <w:rsid w:val="005C2306"/>
    <w:rsid w:val="005C42D7"/>
    <w:rsid w:val="005E476E"/>
    <w:rsid w:val="005F2773"/>
    <w:rsid w:val="005F336F"/>
    <w:rsid w:val="005F50F7"/>
    <w:rsid w:val="006133FC"/>
    <w:rsid w:val="00614445"/>
    <w:rsid w:val="00617FFD"/>
    <w:rsid w:val="0062228F"/>
    <w:rsid w:val="00630C78"/>
    <w:rsid w:val="00632D1C"/>
    <w:rsid w:val="0063321A"/>
    <w:rsid w:val="00640F43"/>
    <w:rsid w:val="006463F4"/>
    <w:rsid w:val="006524B6"/>
    <w:rsid w:val="00653CF3"/>
    <w:rsid w:val="00663D44"/>
    <w:rsid w:val="006641C3"/>
    <w:rsid w:val="00673169"/>
    <w:rsid w:val="00684910"/>
    <w:rsid w:val="00691BBF"/>
    <w:rsid w:val="00691F66"/>
    <w:rsid w:val="006A3619"/>
    <w:rsid w:val="006A5D70"/>
    <w:rsid w:val="006C04B4"/>
    <w:rsid w:val="006C3782"/>
    <w:rsid w:val="006C4875"/>
    <w:rsid w:val="006C597B"/>
    <w:rsid w:val="006C64DF"/>
    <w:rsid w:val="006C6898"/>
    <w:rsid w:val="006C7FE1"/>
    <w:rsid w:val="006D3BA9"/>
    <w:rsid w:val="006E0C88"/>
    <w:rsid w:val="006E2B8C"/>
    <w:rsid w:val="00702216"/>
    <w:rsid w:val="0070482D"/>
    <w:rsid w:val="007068B8"/>
    <w:rsid w:val="00706B89"/>
    <w:rsid w:val="00714B19"/>
    <w:rsid w:val="00716DD9"/>
    <w:rsid w:val="007254D8"/>
    <w:rsid w:val="007270ED"/>
    <w:rsid w:val="00737F47"/>
    <w:rsid w:val="007411DE"/>
    <w:rsid w:val="00761932"/>
    <w:rsid w:val="00764AC7"/>
    <w:rsid w:val="007777B7"/>
    <w:rsid w:val="007807BF"/>
    <w:rsid w:val="007921A1"/>
    <w:rsid w:val="00797E02"/>
    <w:rsid w:val="007A1488"/>
    <w:rsid w:val="007B1AAB"/>
    <w:rsid w:val="007B1B8A"/>
    <w:rsid w:val="007B3AF5"/>
    <w:rsid w:val="007C32DA"/>
    <w:rsid w:val="007C412A"/>
    <w:rsid w:val="007E615A"/>
    <w:rsid w:val="007F10DA"/>
    <w:rsid w:val="00804F2A"/>
    <w:rsid w:val="00811442"/>
    <w:rsid w:val="00815C12"/>
    <w:rsid w:val="0082089F"/>
    <w:rsid w:val="00823706"/>
    <w:rsid w:val="008270C4"/>
    <w:rsid w:val="00834BC4"/>
    <w:rsid w:val="00836C35"/>
    <w:rsid w:val="008374C1"/>
    <w:rsid w:val="00841A53"/>
    <w:rsid w:val="00850DC2"/>
    <w:rsid w:val="008548C3"/>
    <w:rsid w:val="00854AA2"/>
    <w:rsid w:val="00860D32"/>
    <w:rsid w:val="008704B2"/>
    <w:rsid w:val="0087339F"/>
    <w:rsid w:val="00874585"/>
    <w:rsid w:val="0088337B"/>
    <w:rsid w:val="00892A7A"/>
    <w:rsid w:val="00892EF5"/>
    <w:rsid w:val="008A206B"/>
    <w:rsid w:val="008A34EE"/>
    <w:rsid w:val="008A61D3"/>
    <w:rsid w:val="008C071A"/>
    <w:rsid w:val="008D19B1"/>
    <w:rsid w:val="008D53E9"/>
    <w:rsid w:val="008E0527"/>
    <w:rsid w:val="008F314B"/>
    <w:rsid w:val="00904AE3"/>
    <w:rsid w:val="00913CD5"/>
    <w:rsid w:val="00931BB5"/>
    <w:rsid w:val="00940644"/>
    <w:rsid w:val="0094331B"/>
    <w:rsid w:val="0095665E"/>
    <w:rsid w:val="00967912"/>
    <w:rsid w:val="00975991"/>
    <w:rsid w:val="00976E22"/>
    <w:rsid w:val="00987EB1"/>
    <w:rsid w:val="009A18BD"/>
    <w:rsid w:val="009B4B0C"/>
    <w:rsid w:val="009C00E2"/>
    <w:rsid w:val="009C0844"/>
    <w:rsid w:val="009C4914"/>
    <w:rsid w:val="009C7531"/>
    <w:rsid w:val="009D0907"/>
    <w:rsid w:val="009D18A1"/>
    <w:rsid w:val="009D4ABD"/>
    <w:rsid w:val="009D7275"/>
    <w:rsid w:val="009E7F59"/>
    <w:rsid w:val="00A07ACE"/>
    <w:rsid w:val="00A23653"/>
    <w:rsid w:val="00A23E32"/>
    <w:rsid w:val="00A368FA"/>
    <w:rsid w:val="00A436BD"/>
    <w:rsid w:val="00A44AB1"/>
    <w:rsid w:val="00A56699"/>
    <w:rsid w:val="00A5775F"/>
    <w:rsid w:val="00A57B79"/>
    <w:rsid w:val="00A62EB6"/>
    <w:rsid w:val="00A634CB"/>
    <w:rsid w:val="00A6736B"/>
    <w:rsid w:val="00A716A7"/>
    <w:rsid w:val="00A81886"/>
    <w:rsid w:val="00A8284A"/>
    <w:rsid w:val="00A868D4"/>
    <w:rsid w:val="00A86A9F"/>
    <w:rsid w:val="00A90DAA"/>
    <w:rsid w:val="00A97234"/>
    <w:rsid w:val="00AB0124"/>
    <w:rsid w:val="00AB1C9C"/>
    <w:rsid w:val="00AB1DE4"/>
    <w:rsid w:val="00AB5424"/>
    <w:rsid w:val="00AC36EA"/>
    <w:rsid w:val="00AC3761"/>
    <w:rsid w:val="00AD4751"/>
    <w:rsid w:val="00AE1C82"/>
    <w:rsid w:val="00AE4C27"/>
    <w:rsid w:val="00AE6257"/>
    <w:rsid w:val="00AF67C5"/>
    <w:rsid w:val="00B01E83"/>
    <w:rsid w:val="00B14D9C"/>
    <w:rsid w:val="00B178C6"/>
    <w:rsid w:val="00B251B3"/>
    <w:rsid w:val="00B26520"/>
    <w:rsid w:val="00B33007"/>
    <w:rsid w:val="00B429FA"/>
    <w:rsid w:val="00B435AE"/>
    <w:rsid w:val="00B52066"/>
    <w:rsid w:val="00B53544"/>
    <w:rsid w:val="00B644DB"/>
    <w:rsid w:val="00B7513D"/>
    <w:rsid w:val="00B81638"/>
    <w:rsid w:val="00B86172"/>
    <w:rsid w:val="00B9483A"/>
    <w:rsid w:val="00BC2AB6"/>
    <w:rsid w:val="00BD1463"/>
    <w:rsid w:val="00BE7366"/>
    <w:rsid w:val="00C02D2F"/>
    <w:rsid w:val="00C14DAB"/>
    <w:rsid w:val="00C168B0"/>
    <w:rsid w:val="00C20DE6"/>
    <w:rsid w:val="00C31943"/>
    <w:rsid w:val="00C3229D"/>
    <w:rsid w:val="00C34093"/>
    <w:rsid w:val="00C3503F"/>
    <w:rsid w:val="00C37D57"/>
    <w:rsid w:val="00C43C12"/>
    <w:rsid w:val="00C5529D"/>
    <w:rsid w:val="00C60DA9"/>
    <w:rsid w:val="00C616F9"/>
    <w:rsid w:val="00C7051D"/>
    <w:rsid w:val="00C83CA6"/>
    <w:rsid w:val="00C87713"/>
    <w:rsid w:val="00C92902"/>
    <w:rsid w:val="00C9550C"/>
    <w:rsid w:val="00CA0FCC"/>
    <w:rsid w:val="00CA528B"/>
    <w:rsid w:val="00CB1FE6"/>
    <w:rsid w:val="00CB31E0"/>
    <w:rsid w:val="00CC2E5F"/>
    <w:rsid w:val="00CC3869"/>
    <w:rsid w:val="00CC58F2"/>
    <w:rsid w:val="00CE6EE8"/>
    <w:rsid w:val="00CE7959"/>
    <w:rsid w:val="00CE7C27"/>
    <w:rsid w:val="00CF5C29"/>
    <w:rsid w:val="00D17F34"/>
    <w:rsid w:val="00D36FA5"/>
    <w:rsid w:val="00D40383"/>
    <w:rsid w:val="00D449A5"/>
    <w:rsid w:val="00D61BCF"/>
    <w:rsid w:val="00D649FD"/>
    <w:rsid w:val="00D76A26"/>
    <w:rsid w:val="00D92ACF"/>
    <w:rsid w:val="00D962DC"/>
    <w:rsid w:val="00DD0E41"/>
    <w:rsid w:val="00DD5CFF"/>
    <w:rsid w:val="00DE0038"/>
    <w:rsid w:val="00DE7568"/>
    <w:rsid w:val="00DF7826"/>
    <w:rsid w:val="00E04188"/>
    <w:rsid w:val="00E04BB2"/>
    <w:rsid w:val="00E1576B"/>
    <w:rsid w:val="00E330F3"/>
    <w:rsid w:val="00E353FE"/>
    <w:rsid w:val="00E402E9"/>
    <w:rsid w:val="00E42AAC"/>
    <w:rsid w:val="00E52F56"/>
    <w:rsid w:val="00E555DA"/>
    <w:rsid w:val="00E7128C"/>
    <w:rsid w:val="00E717EC"/>
    <w:rsid w:val="00EA5DAD"/>
    <w:rsid w:val="00EB658C"/>
    <w:rsid w:val="00EB6C82"/>
    <w:rsid w:val="00EB6E47"/>
    <w:rsid w:val="00F039D0"/>
    <w:rsid w:val="00F4002F"/>
    <w:rsid w:val="00F4278D"/>
    <w:rsid w:val="00F5579C"/>
    <w:rsid w:val="00F57B18"/>
    <w:rsid w:val="00F6049E"/>
    <w:rsid w:val="00F67EB9"/>
    <w:rsid w:val="00F701C8"/>
    <w:rsid w:val="00F75A5E"/>
    <w:rsid w:val="00F80BFF"/>
    <w:rsid w:val="00F83856"/>
    <w:rsid w:val="00F84671"/>
    <w:rsid w:val="00F93D43"/>
    <w:rsid w:val="00FB3E8D"/>
    <w:rsid w:val="00FC671F"/>
    <w:rsid w:val="00FD3389"/>
    <w:rsid w:val="00FD5B63"/>
    <w:rsid w:val="00FD63A0"/>
    <w:rsid w:val="00FE377B"/>
    <w:rsid w:val="00FF145C"/>
    <w:rsid w:val="00FF402A"/>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32E857"/>
  <w14:defaultImageDpi w14:val="96"/>
  <w15:docId w15:val="{AA499336-29B2-43C1-89B2-4B73AA1B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0D32"/>
    <w:rPr>
      <w:sz w:val="24"/>
      <w:szCs w:val="24"/>
      <w:lang w:val="en-US" w:eastAsia="en-US"/>
    </w:rPr>
  </w:style>
  <w:style w:type="paragraph" w:styleId="Heading1">
    <w:name w:val="heading 1"/>
    <w:basedOn w:val="Normal"/>
    <w:next w:val="Normal"/>
    <w:link w:val="Heading1Char"/>
    <w:uiPriority w:val="9"/>
    <w:qFormat/>
    <w:rsid w:val="00860D3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60D32"/>
    <w:pPr>
      <w:keepNext/>
      <w:numPr>
        <w:numId w:val="2"/>
      </w:numPr>
      <w:tabs>
        <w:tab w:val="num" w:pos="540"/>
      </w:tabs>
      <w:outlineLvl w:val="1"/>
    </w:pPr>
    <w:rPr>
      <w:b/>
      <w:smallCaps/>
      <w:sz w:val="22"/>
      <w:lang w:val="lt-LT"/>
    </w:rPr>
  </w:style>
  <w:style w:type="paragraph" w:styleId="Heading3">
    <w:name w:val="heading 3"/>
    <w:basedOn w:val="Normal"/>
    <w:next w:val="Normal"/>
    <w:link w:val="Heading3Char"/>
    <w:uiPriority w:val="9"/>
    <w:qFormat/>
    <w:rsid w:val="00860D32"/>
    <w:pPr>
      <w:keepNext/>
      <w:jc w:val="both"/>
      <w:outlineLvl w:val="2"/>
    </w:pPr>
    <w:rPr>
      <w:i/>
      <w:iCs/>
      <w:sz w:val="22"/>
      <w:lang w:val="lt-LT"/>
    </w:rPr>
  </w:style>
  <w:style w:type="paragraph" w:styleId="Heading4">
    <w:name w:val="heading 4"/>
    <w:basedOn w:val="Normal"/>
    <w:next w:val="Normal"/>
    <w:link w:val="Heading4Char"/>
    <w:uiPriority w:val="9"/>
    <w:qFormat/>
    <w:rsid w:val="00860D32"/>
    <w:pPr>
      <w:keepNext/>
      <w:jc w:val="both"/>
      <w:outlineLvl w:val="3"/>
    </w:pPr>
    <w:rPr>
      <w:bCs/>
      <w:i/>
      <w:iCs/>
      <w:sz w:val="22"/>
      <w:lang w:val="lt-LT"/>
    </w:rPr>
  </w:style>
  <w:style w:type="paragraph" w:styleId="Heading5">
    <w:name w:val="heading 5"/>
    <w:basedOn w:val="Normal"/>
    <w:next w:val="Normal"/>
    <w:link w:val="Heading5Char"/>
    <w:uiPriority w:val="9"/>
    <w:qFormat/>
    <w:rsid w:val="00860D32"/>
    <w:pPr>
      <w:keepNext/>
      <w:jc w:val="both"/>
      <w:outlineLvl w:val="4"/>
    </w:pPr>
    <w:rPr>
      <w:b/>
      <w:bCs/>
      <w:sz w:val="22"/>
      <w:lang w:val="lt-LT"/>
    </w:rPr>
  </w:style>
  <w:style w:type="paragraph" w:styleId="Heading6">
    <w:name w:val="heading 6"/>
    <w:basedOn w:val="Normal"/>
    <w:next w:val="Normal"/>
    <w:link w:val="Heading6Char"/>
    <w:uiPriority w:val="9"/>
    <w:qFormat/>
    <w:rsid w:val="00860D32"/>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n-US" w:eastAsia="en-US"/>
    </w:rPr>
  </w:style>
  <w:style w:type="paragraph" w:styleId="Footer">
    <w:name w:val="footer"/>
    <w:basedOn w:val="Normal"/>
    <w:link w:val="FooterChar"/>
    <w:uiPriority w:val="99"/>
    <w:rsid w:val="00860D32"/>
    <w:pPr>
      <w:tabs>
        <w:tab w:val="center" w:pos="4819"/>
        <w:tab w:val="right" w:pos="9071"/>
      </w:tabs>
    </w:pPr>
    <w:rPr>
      <w:szCs w:val="20"/>
      <w:lang w:val="en-GB" w:eastAsia="hu-HU"/>
    </w:rPr>
  </w:style>
  <w:style w:type="character" w:customStyle="1" w:styleId="FooterChar">
    <w:name w:val="Footer Char"/>
    <w:basedOn w:val="DefaultParagraphFont"/>
    <w:link w:val="Footer"/>
    <w:uiPriority w:val="99"/>
    <w:semiHidden/>
    <w:rPr>
      <w:sz w:val="24"/>
      <w:szCs w:val="24"/>
      <w:lang w:val="en-US" w:eastAsia="en-US"/>
    </w:rPr>
  </w:style>
  <w:style w:type="paragraph" w:styleId="BodyText3">
    <w:name w:val="Body Text 3"/>
    <w:basedOn w:val="Normal"/>
    <w:link w:val="BodyText3Char"/>
    <w:uiPriority w:val="99"/>
    <w:rsid w:val="00860D32"/>
    <w:rPr>
      <w:sz w:val="22"/>
    </w:rPr>
  </w:style>
  <w:style w:type="character" w:customStyle="1" w:styleId="BodyText3Char">
    <w:name w:val="Body Text 3 Char"/>
    <w:basedOn w:val="DefaultParagraphFont"/>
    <w:link w:val="BodyText3"/>
    <w:uiPriority w:val="99"/>
    <w:semiHidden/>
    <w:rPr>
      <w:sz w:val="16"/>
      <w:szCs w:val="16"/>
      <w:lang w:val="en-US" w:eastAsia="en-US"/>
    </w:rPr>
  </w:style>
  <w:style w:type="character" w:styleId="Hyperlink">
    <w:name w:val="Hyperlink"/>
    <w:basedOn w:val="DefaultParagraphFont"/>
    <w:uiPriority w:val="99"/>
    <w:rsid w:val="00860D32"/>
    <w:rPr>
      <w:color w:val="0000FF"/>
      <w:u w:val="single"/>
    </w:rPr>
  </w:style>
  <w:style w:type="paragraph" w:customStyle="1" w:styleId="TTEMEASMCA">
    <w:name w:val="TT EMEA_SMCA"/>
    <w:basedOn w:val="Heading1"/>
    <w:autoRedefine/>
    <w:rsid w:val="00860D32"/>
    <w:pPr>
      <w:keepNext w:val="0"/>
      <w:tabs>
        <w:tab w:val="left" w:pos="567"/>
      </w:tabs>
      <w:spacing w:before="0" w:after="0"/>
      <w:ind w:left="567" w:hanging="567"/>
      <w:jc w:val="center"/>
    </w:pPr>
    <w:rPr>
      <w:rFonts w:ascii="Times New Roman" w:hAnsi="Times New Roman" w:cs="Times New Roman"/>
      <w:bCs w:val="0"/>
      <w:caps/>
      <w:kern w:val="0"/>
      <w:sz w:val="22"/>
      <w:szCs w:val="22"/>
    </w:rPr>
  </w:style>
  <w:style w:type="paragraph" w:customStyle="1" w:styleId="BTuEMEASMCA">
    <w:name w:val="BT(u) EMEA_SMCA"/>
    <w:basedOn w:val="Normal"/>
    <w:autoRedefine/>
    <w:rsid w:val="00860D32"/>
    <w:rPr>
      <w:noProof/>
      <w:sz w:val="22"/>
      <w:szCs w:val="22"/>
      <w:u w:val="single"/>
      <w:lang w:val="lt-LT"/>
    </w:rPr>
  </w:style>
  <w:style w:type="paragraph" w:customStyle="1" w:styleId="PI-1EMEASMCA">
    <w:name w:val="PI-1 EMEA_SMCA"/>
    <w:basedOn w:val="Heading2"/>
    <w:autoRedefine/>
    <w:rsid w:val="00860D32"/>
    <w:pPr>
      <w:numPr>
        <w:numId w:val="0"/>
      </w:numPr>
      <w:tabs>
        <w:tab w:val="left" w:pos="567"/>
        <w:tab w:val="num" w:pos="720"/>
      </w:tabs>
      <w:ind w:left="567" w:hanging="567"/>
    </w:pPr>
    <w:rPr>
      <w:smallCaps w:val="0"/>
      <w:szCs w:val="22"/>
    </w:rPr>
  </w:style>
  <w:style w:type="paragraph" w:customStyle="1" w:styleId="PI-2EMEASMCA">
    <w:name w:val="PI-2 EMEA_SMCA"/>
    <w:basedOn w:val="Heading3"/>
    <w:autoRedefine/>
    <w:rsid w:val="00860D32"/>
    <w:pPr>
      <w:keepLines/>
      <w:tabs>
        <w:tab w:val="left" w:pos="567"/>
      </w:tabs>
      <w:ind w:left="567" w:hanging="567"/>
      <w:jc w:val="left"/>
    </w:pPr>
    <w:rPr>
      <w:b/>
      <w:i w:val="0"/>
      <w:iCs w:val="0"/>
      <w:kern w:val="28"/>
      <w:szCs w:val="22"/>
    </w:rPr>
  </w:style>
  <w:style w:type="paragraph" w:customStyle="1" w:styleId="PI-1labEMEASMCA">
    <w:name w:val="PI-1_lab EMEA_SMCA"/>
    <w:basedOn w:val="Normal"/>
    <w:autoRedefine/>
    <w:rsid w:val="00B14D9C"/>
    <w:pPr>
      <w:pBdr>
        <w:top w:val="single" w:sz="4" w:space="1" w:color="auto"/>
        <w:left w:val="single" w:sz="4" w:space="4" w:color="auto"/>
        <w:bottom w:val="single" w:sz="4" w:space="1" w:color="auto"/>
        <w:right w:val="single" w:sz="4" w:space="4" w:color="auto"/>
      </w:pBdr>
      <w:tabs>
        <w:tab w:val="left" w:pos="540"/>
      </w:tabs>
      <w:ind w:left="567" w:hanging="567"/>
    </w:pPr>
    <w:rPr>
      <w:b/>
      <w:noProof/>
      <w:sz w:val="22"/>
      <w:szCs w:val="22"/>
      <w:lang w:val="lt-LT"/>
    </w:rPr>
  </w:style>
  <w:style w:type="paragraph" w:customStyle="1" w:styleId="BTEMEASMCA">
    <w:name w:val="BT EMEA_SMCA"/>
    <w:basedOn w:val="Normal"/>
    <w:link w:val="BTEMEASMCAChar"/>
    <w:autoRedefine/>
    <w:rsid w:val="003F571D"/>
    <w:rPr>
      <w:noProof/>
      <w:sz w:val="22"/>
      <w:szCs w:val="22"/>
      <w:lang w:val="lt-LT"/>
    </w:rPr>
  </w:style>
  <w:style w:type="paragraph" w:customStyle="1" w:styleId="BT-EMEASMCA">
    <w:name w:val="BT- EMEA_SMCA"/>
    <w:basedOn w:val="BTEMEASMCA"/>
    <w:autoRedefine/>
    <w:rsid w:val="00D449A5"/>
    <w:pPr>
      <w:numPr>
        <w:numId w:val="10"/>
      </w:numPr>
      <w:ind w:left="567" w:hanging="567"/>
    </w:pPr>
  </w:style>
  <w:style w:type="paragraph" w:customStyle="1" w:styleId="BTbEMEASMCA">
    <w:name w:val="BT(b) EMEA_SMCA"/>
    <w:basedOn w:val="BTEMEASMCA"/>
    <w:autoRedefine/>
    <w:rsid w:val="0095665E"/>
    <w:rPr>
      <w:b/>
    </w:rPr>
  </w:style>
  <w:style w:type="character" w:styleId="PageNumber">
    <w:name w:val="page number"/>
    <w:basedOn w:val="DefaultParagraphFont"/>
    <w:uiPriority w:val="99"/>
    <w:rsid w:val="00860D32"/>
    <w:rPr>
      <w:rFonts w:cs="Times New Roman"/>
    </w:rPr>
  </w:style>
  <w:style w:type="paragraph" w:styleId="BalloonText">
    <w:name w:val="Balloon Text"/>
    <w:basedOn w:val="Normal"/>
    <w:link w:val="BalloonTextChar"/>
    <w:uiPriority w:val="99"/>
    <w:rsid w:val="008374C1"/>
    <w:rPr>
      <w:rFonts w:ascii="Tahoma" w:hAnsi="Tahoma"/>
      <w:sz w:val="16"/>
      <w:szCs w:val="16"/>
    </w:rPr>
  </w:style>
  <w:style w:type="character" w:customStyle="1" w:styleId="BalloonTextChar">
    <w:name w:val="Balloon Text Char"/>
    <w:basedOn w:val="DefaultParagraphFont"/>
    <w:link w:val="BalloonText"/>
    <w:uiPriority w:val="99"/>
    <w:locked/>
    <w:rsid w:val="008374C1"/>
    <w:rPr>
      <w:rFonts w:ascii="Tahoma" w:hAnsi="Tahoma"/>
      <w:sz w:val="16"/>
      <w:lang w:val="en-US" w:eastAsia="en-US"/>
    </w:rPr>
  </w:style>
  <w:style w:type="paragraph" w:styleId="CommentText">
    <w:name w:val="annotation text"/>
    <w:basedOn w:val="Normal"/>
    <w:link w:val="CommentTextChar"/>
    <w:rsid w:val="008374C1"/>
    <w:rPr>
      <w:sz w:val="20"/>
      <w:szCs w:val="20"/>
    </w:rPr>
  </w:style>
  <w:style w:type="character" w:customStyle="1" w:styleId="CommentTextChar">
    <w:name w:val="Comment Text Char"/>
    <w:basedOn w:val="DefaultParagraphFont"/>
    <w:link w:val="CommentText"/>
    <w:locked/>
    <w:rsid w:val="008374C1"/>
    <w:rPr>
      <w:lang w:val="en-US" w:eastAsia="en-US"/>
    </w:rPr>
  </w:style>
  <w:style w:type="character" w:styleId="CommentReference">
    <w:name w:val="annotation reference"/>
    <w:basedOn w:val="DefaultParagraphFont"/>
    <w:rsid w:val="008374C1"/>
    <w:rPr>
      <w:sz w:val="16"/>
    </w:rPr>
  </w:style>
  <w:style w:type="paragraph" w:styleId="NormalWeb">
    <w:name w:val="Normal (Web)"/>
    <w:basedOn w:val="Normal"/>
    <w:uiPriority w:val="99"/>
    <w:rsid w:val="00A86A9F"/>
    <w:pPr>
      <w:spacing w:before="100" w:beforeAutospacing="1" w:after="80"/>
    </w:pPr>
    <w:rPr>
      <w:color w:val="000000"/>
      <w:lang w:val="en-GB" w:eastAsia="en-GB"/>
    </w:rPr>
  </w:style>
  <w:style w:type="paragraph" w:styleId="Header">
    <w:name w:val="header"/>
    <w:basedOn w:val="Normal"/>
    <w:link w:val="HeaderChar"/>
    <w:uiPriority w:val="99"/>
    <w:rsid w:val="00511C12"/>
    <w:pPr>
      <w:tabs>
        <w:tab w:val="center" w:pos="4819"/>
        <w:tab w:val="right" w:pos="9071"/>
      </w:tabs>
    </w:pPr>
    <w:rPr>
      <w:szCs w:val="20"/>
      <w:lang w:val="en-GB" w:eastAsia="lt-LT"/>
    </w:rPr>
  </w:style>
  <w:style w:type="character" w:customStyle="1" w:styleId="HeaderChar">
    <w:name w:val="Header Char"/>
    <w:basedOn w:val="DefaultParagraphFont"/>
    <w:link w:val="Header"/>
    <w:uiPriority w:val="99"/>
    <w:locked/>
    <w:rsid w:val="00511C12"/>
    <w:rPr>
      <w:sz w:val="24"/>
      <w:lang w:val="en-GB" w:eastAsia="x-none"/>
    </w:rPr>
  </w:style>
  <w:style w:type="paragraph" w:styleId="BodyTextIndent2">
    <w:name w:val="Body Text Indent 2"/>
    <w:basedOn w:val="Normal"/>
    <w:link w:val="BodyTextIndent2Char"/>
    <w:uiPriority w:val="99"/>
    <w:rsid w:val="007C412A"/>
    <w:pPr>
      <w:spacing w:after="120" w:line="480" w:lineRule="auto"/>
      <w:ind w:left="283"/>
    </w:pPr>
  </w:style>
  <w:style w:type="character" w:customStyle="1" w:styleId="BodyTextIndent2Char">
    <w:name w:val="Body Text Indent 2 Char"/>
    <w:basedOn w:val="DefaultParagraphFont"/>
    <w:link w:val="BodyTextIndent2"/>
    <w:uiPriority w:val="99"/>
    <w:semiHidden/>
    <w:rPr>
      <w:sz w:val="24"/>
      <w:szCs w:val="24"/>
      <w:lang w:val="en-US" w:eastAsia="en-US"/>
    </w:rPr>
  </w:style>
  <w:style w:type="paragraph" w:styleId="CommentSubject">
    <w:name w:val="annotation subject"/>
    <w:basedOn w:val="CommentText"/>
    <w:next w:val="CommentText"/>
    <w:link w:val="CommentSubjectChar"/>
    <w:uiPriority w:val="99"/>
    <w:rsid w:val="00632D1C"/>
    <w:rPr>
      <w:b/>
      <w:bCs/>
    </w:rPr>
  </w:style>
  <w:style w:type="character" w:customStyle="1" w:styleId="CommentSubjectChar">
    <w:name w:val="Comment Subject Char"/>
    <w:basedOn w:val="CommentTextChar"/>
    <w:link w:val="CommentSubject"/>
    <w:uiPriority w:val="99"/>
    <w:locked/>
    <w:rsid w:val="00632D1C"/>
    <w:rPr>
      <w:b/>
      <w:lang w:val="en-US" w:eastAsia="en-US"/>
    </w:rPr>
  </w:style>
  <w:style w:type="paragraph" w:styleId="BodyText">
    <w:name w:val="Body Text"/>
    <w:basedOn w:val="Normal"/>
    <w:link w:val="BodyTextChar"/>
    <w:uiPriority w:val="99"/>
    <w:rsid w:val="00E1576B"/>
    <w:pPr>
      <w:spacing w:after="120"/>
    </w:pPr>
  </w:style>
  <w:style w:type="character" w:customStyle="1" w:styleId="BodyTextChar">
    <w:name w:val="Body Text Char"/>
    <w:basedOn w:val="DefaultParagraphFont"/>
    <w:link w:val="BodyText"/>
    <w:uiPriority w:val="99"/>
    <w:locked/>
    <w:rsid w:val="00E1576B"/>
    <w:rPr>
      <w:sz w:val="24"/>
      <w:lang w:val="en-US" w:eastAsia="x-none"/>
    </w:rPr>
  </w:style>
  <w:style w:type="paragraph" w:customStyle="1" w:styleId="2vidutinissraas2parykinimas1">
    <w:name w:val="2 vidutinis sąrašas – 2 paryškinimas1"/>
    <w:hidden/>
    <w:uiPriority w:val="71"/>
    <w:rsid w:val="00FD63A0"/>
    <w:rPr>
      <w:sz w:val="24"/>
      <w:szCs w:val="24"/>
      <w:lang w:val="en-US" w:eastAsia="en-US"/>
    </w:rPr>
  </w:style>
  <w:style w:type="paragraph" w:styleId="PlainText">
    <w:name w:val="Plain Text"/>
    <w:basedOn w:val="Normal"/>
    <w:link w:val="PlainTextChar"/>
    <w:uiPriority w:val="99"/>
    <w:unhideWhenUsed/>
    <w:rsid w:val="00E04188"/>
    <w:rPr>
      <w:rFonts w:ascii="Courier New" w:eastAsia="SimSun" w:hAnsi="Courier New"/>
      <w:sz w:val="20"/>
      <w:szCs w:val="20"/>
    </w:rPr>
  </w:style>
  <w:style w:type="character" w:customStyle="1" w:styleId="PlainTextChar">
    <w:name w:val="Plain Text Char"/>
    <w:basedOn w:val="DefaultParagraphFont"/>
    <w:link w:val="PlainText"/>
    <w:uiPriority w:val="99"/>
    <w:locked/>
    <w:rsid w:val="00E04188"/>
    <w:rPr>
      <w:rFonts w:ascii="Courier New" w:eastAsia="SimSun" w:hAnsi="Courier New"/>
      <w:lang w:val="en-US" w:eastAsia="en-US"/>
    </w:rPr>
  </w:style>
  <w:style w:type="paragraph" w:styleId="ListParagraph">
    <w:name w:val="List Paragraph"/>
    <w:basedOn w:val="Normal"/>
    <w:uiPriority w:val="34"/>
    <w:qFormat/>
    <w:rsid w:val="00EA5DAD"/>
    <w:pPr>
      <w:ind w:left="720"/>
      <w:contextualSpacing/>
    </w:pPr>
  </w:style>
  <w:style w:type="paragraph" w:styleId="Revision">
    <w:name w:val="Revision"/>
    <w:hidden/>
    <w:uiPriority w:val="99"/>
    <w:semiHidden/>
    <w:rsid w:val="00AB5424"/>
    <w:rPr>
      <w:sz w:val="24"/>
      <w:szCs w:val="24"/>
      <w:lang w:val="en-US" w:eastAsia="en-US"/>
    </w:rPr>
  </w:style>
  <w:style w:type="character" w:customStyle="1" w:styleId="UnresolvedMention1">
    <w:name w:val="Unresolved Mention1"/>
    <w:basedOn w:val="DefaultParagraphFont"/>
    <w:uiPriority w:val="99"/>
    <w:semiHidden/>
    <w:unhideWhenUsed/>
    <w:rsid w:val="007B3AF5"/>
    <w:rPr>
      <w:color w:val="605E5C"/>
      <w:shd w:val="clear" w:color="auto" w:fill="E1DFDD"/>
    </w:rPr>
  </w:style>
  <w:style w:type="character" w:customStyle="1" w:styleId="BTEMEASMCAChar">
    <w:name w:val="BT EMEA_SMCA Char"/>
    <w:link w:val="BTEMEASMCA"/>
    <w:rsid w:val="003A0819"/>
    <w:rPr>
      <w:noProo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6306">
      <w:bodyDiv w:val="1"/>
      <w:marLeft w:val="0"/>
      <w:marRight w:val="0"/>
      <w:marTop w:val="0"/>
      <w:marBottom w:val="0"/>
      <w:divBdr>
        <w:top w:val="none" w:sz="0" w:space="0" w:color="auto"/>
        <w:left w:val="none" w:sz="0" w:space="0" w:color="auto"/>
        <w:bottom w:val="none" w:sz="0" w:space="0" w:color="auto"/>
        <w:right w:val="none" w:sz="0" w:space="0" w:color="auto"/>
      </w:divBdr>
    </w:div>
    <w:div w:id="121923070">
      <w:bodyDiv w:val="1"/>
      <w:marLeft w:val="0"/>
      <w:marRight w:val="0"/>
      <w:marTop w:val="0"/>
      <w:marBottom w:val="0"/>
      <w:divBdr>
        <w:top w:val="none" w:sz="0" w:space="0" w:color="auto"/>
        <w:left w:val="none" w:sz="0" w:space="0" w:color="auto"/>
        <w:bottom w:val="none" w:sz="0" w:space="0" w:color="auto"/>
        <w:right w:val="none" w:sz="0" w:space="0" w:color="auto"/>
      </w:divBdr>
    </w:div>
    <w:div w:id="611669901">
      <w:bodyDiv w:val="1"/>
      <w:marLeft w:val="0"/>
      <w:marRight w:val="0"/>
      <w:marTop w:val="0"/>
      <w:marBottom w:val="0"/>
      <w:divBdr>
        <w:top w:val="none" w:sz="0" w:space="0" w:color="auto"/>
        <w:left w:val="none" w:sz="0" w:space="0" w:color="auto"/>
        <w:bottom w:val="none" w:sz="0" w:space="0" w:color="auto"/>
        <w:right w:val="none" w:sz="0" w:space="0" w:color="auto"/>
      </w:divBdr>
    </w:div>
    <w:div w:id="658188995">
      <w:bodyDiv w:val="1"/>
      <w:marLeft w:val="0"/>
      <w:marRight w:val="0"/>
      <w:marTop w:val="0"/>
      <w:marBottom w:val="0"/>
      <w:divBdr>
        <w:top w:val="none" w:sz="0" w:space="0" w:color="auto"/>
        <w:left w:val="none" w:sz="0" w:space="0" w:color="auto"/>
        <w:bottom w:val="none" w:sz="0" w:space="0" w:color="auto"/>
        <w:right w:val="none" w:sz="0" w:space="0" w:color="auto"/>
      </w:divBdr>
    </w:div>
    <w:div w:id="705449711">
      <w:bodyDiv w:val="1"/>
      <w:marLeft w:val="0"/>
      <w:marRight w:val="0"/>
      <w:marTop w:val="0"/>
      <w:marBottom w:val="0"/>
      <w:divBdr>
        <w:top w:val="none" w:sz="0" w:space="0" w:color="auto"/>
        <w:left w:val="none" w:sz="0" w:space="0" w:color="auto"/>
        <w:bottom w:val="none" w:sz="0" w:space="0" w:color="auto"/>
        <w:right w:val="none" w:sz="0" w:space="0" w:color="auto"/>
      </w:divBdr>
    </w:div>
    <w:div w:id="826551265">
      <w:bodyDiv w:val="1"/>
      <w:marLeft w:val="0"/>
      <w:marRight w:val="0"/>
      <w:marTop w:val="0"/>
      <w:marBottom w:val="0"/>
      <w:divBdr>
        <w:top w:val="none" w:sz="0" w:space="0" w:color="auto"/>
        <w:left w:val="none" w:sz="0" w:space="0" w:color="auto"/>
        <w:bottom w:val="none" w:sz="0" w:space="0" w:color="auto"/>
        <w:right w:val="none" w:sz="0" w:space="0" w:color="auto"/>
      </w:divBdr>
    </w:div>
    <w:div w:id="838695577">
      <w:bodyDiv w:val="1"/>
      <w:marLeft w:val="0"/>
      <w:marRight w:val="0"/>
      <w:marTop w:val="0"/>
      <w:marBottom w:val="0"/>
      <w:divBdr>
        <w:top w:val="none" w:sz="0" w:space="0" w:color="auto"/>
        <w:left w:val="none" w:sz="0" w:space="0" w:color="auto"/>
        <w:bottom w:val="none" w:sz="0" w:space="0" w:color="auto"/>
        <w:right w:val="none" w:sz="0" w:space="0" w:color="auto"/>
      </w:divBdr>
    </w:div>
    <w:div w:id="852500548">
      <w:bodyDiv w:val="1"/>
      <w:marLeft w:val="0"/>
      <w:marRight w:val="0"/>
      <w:marTop w:val="0"/>
      <w:marBottom w:val="0"/>
      <w:divBdr>
        <w:top w:val="none" w:sz="0" w:space="0" w:color="auto"/>
        <w:left w:val="none" w:sz="0" w:space="0" w:color="auto"/>
        <w:bottom w:val="none" w:sz="0" w:space="0" w:color="auto"/>
        <w:right w:val="none" w:sz="0" w:space="0" w:color="auto"/>
      </w:divBdr>
    </w:div>
    <w:div w:id="873932104">
      <w:bodyDiv w:val="1"/>
      <w:marLeft w:val="0"/>
      <w:marRight w:val="0"/>
      <w:marTop w:val="0"/>
      <w:marBottom w:val="0"/>
      <w:divBdr>
        <w:top w:val="none" w:sz="0" w:space="0" w:color="auto"/>
        <w:left w:val="none" w:sz="0" w:space="0" w:color="auto"/>
        <w:bottom w:val="none" w:sz="0" w:space="0" w:color="auto"/>
        <w:right w:val="none" w:sz="0" w:space="0" w:color="auto"/>
      </w:divBdr>
    </w:div>
    <w:div w:id="929854606">
      <w:bodyDiv w:val="1"/>
      <w:marLeft w:val="0"/>
      <w:marRight w:val="0"/>
      <w:marTop w:val="0"/>
      <w:marBottom w:val="0"/>
      <w:divBdr>
        <w:top w:val="none" w:sz="0" w:space="0" w:color="auto"/>
        <w:left w:val="none" w:sz="0" w:space="0" w:color="auto"/>
        <w:bottom w:val="none" w:sz="0" w:space="0" w:color="auto"/>
        <w:right w:val="none" w:sz="0" w:space="0" w:color="auto"/>
      </w:divBdr>
    </w:div>
    <w:div w:id="1035732450">
      <w:bodyDiv w:val="1"/>
      <w:marLeft w:val="0"/>
      <w:marRight w:val="0"/>
      <w:marTop w:val="0"/>
      <w:marBottom w:val="0"/>
      <w:divBdr>
        <w:top w:val="none" w:sz="0" w:space="0" w:color="auto"/>
        <w:left w:val="none" w:sz="0" w:space="0" w:color="auto"/>
        <w:bottom w:val="none" w:sz="0" w:space="0" w:color="auto"/>
        <w:right w:val="none" w:sz="0" w:space="0" w:color="auto"/>
      </w:divBdr>
    </w:div>
    <w:div w:id="1158884111">
      <w:bodyDiv w:val="1"/>
      <w:marLeft w:val="0"/>
      <w:marRight w:val="0"/>
      <w:marTop w:val="0"/>
      <w:marBottom w:val="0"/>
      <w:divBdr>
        <w:top w:val="none" w:sz="0" w:space="0" w:color="auto"/>
        <w:left w:val="none" w:sz="0" w:space="0" w:color="auto"/>
        <w:bottom w:val="none" w:sz="0" w:space="0" w:color="auto"/>
        <w:right w:val="none" w:sz="0" w:space="0" w:color="auto"/>
      </w:divBdr>
    </w:div>
    <w:div w:id="1306734803">
      <w:marLeft w:val="0"/>
      <w:marRight w:val="0"/>
      <w:marTop w:val="0"/>
      <w:marBottom w:val="0"/>
      <w:divBdr>
        <w:top w:val="none" w:sz="0" w:space="0" w:color="auto"/>
        <w:left w:val="none" w:sz="0" w:space="0" w:color="auto"/>
        <w:bottom w:val="none" w:sz="0" w:space="0" w:color="auto"/>
        <w:right w:val="none" w:sz="0" w:space="0" w:color="auto"/>
      </w:divBdr>
    </w:div>
    <w:div w:id="1306734804">
      <w:marLeft w:val="0"/>
      <w:marRight w:val="0"/>
      <w:marTop w:val="0"/>
      <w:marBottom w:val="0"/>
      <w:divBdr>
        <w:top w:val="none" w:sz="0" w:space="0" w:color="auto"/>
        <w:left w:val="none" w:sz="0" w:space="0" w:color="auto"/>
        <w:bottom w:val="none" w:sz="0" w:space="0" w:color="auto"/>
        <w:right w:val="none" w:sz="0" w:space="0" w:color="auto"/>
      </w:divBdr>
    </w:div>
    <w:div w:id="1427531574">
      <w:bodyDiv w:val="1"/>
      <w:marLeft w:val="0"/>
      <w:marRight w:val="0"/>
      <w:marTop w:val="0"/>
      <w:marBottom w:val="0"/>
      <w:divBdr>
        <w:top w:val="none" w:sz="0" w:space="0" w:color="auto"/>
        <w:left w:val="none" w:sz="0" w:space="0" w:color="auto"/>
        <w:bottom w:val="none" w:sz="0" w:space="0" w:color="auto"/>
        <w:right w:val="none" w:sz="0" w:space="0" w:color="auto"/>
      </w:divBdr>
    </w:div>
    <w:div w:id="1459684650">
      <w:bodyDiv w:val="1"/>
      <w:marLeft w:val="0"/>
      <w:marRight w:val="0"/>
      <w:marTop w:val="0"/>
      <w:marBottom w:val="0"/>
      <w:divBdr>
        <w:top w:val="none" w:sz="0" w:space="0" w:color="auto"/>
        <w:left w:val="none" w:sz="0" w:space="0" w:color="auto"/>
        <w:bottom w:val="none" w:sz="0" w:space="0" w:color="auto"/>
        <w:right w:val="none" w:sz="0" w:space="0" w:color="auto"/>
      </w:divBdr>
    </w:div>
    <w:div w:id="1654719764">
      <w:bodyDiv w:val="1"/>
      <w:marLeft w:val="0"/>
      <w:marRight w:val="0"/>
      <w:marTop w:val="0"/>
      <w:marBottom w:val="0"/>
      <w:divBdr>
        <w:top w:val="none" w:sz="0" w:space="0" w:color="auto"/>
        <w:left w:val="none" w:sz="0" w:space="0" w:color="auto"/>
        <w:bottom w:val="none" w:sz="0" w:space="0" w:color="auto"/>
        <w:right w:val="none" w:sz="0" w:space="0" w:color="auto"/>
      </w:divBdr>
    </w:div>
    <w:div w:id="1943028733">
      <w:bodyDiv w:val="1"/>
      <w:marLeft w:val="0"/>
      <w:marRight w:val="0"/>
      <w:marTop w:val="0"/>
      <w:marBottom w:val="0"/>
      <w:divBdr>
        <w:top w:val="none" w:sz="0" w:space="0" w:color="auto"/>
        <w:left w:val="none" w:sz="0" w:space="0" w:color="auto"/>
        <w:bottom w:val="none" w:sz="0" w:space="0" w:color="auto"/>
        <w:right w:val="none" w:sz="0" w:space="0" w:color="auto"/>
      </w:divBdr>
    </w:div>
    <w:div w:id="199013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vkt.l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epageidaujamaR@vvkt.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vkt.lt/index.php?4004286486"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vapris.vvkt.lt/vvkt-web/public/nr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DE31FBD468C4185A4E2E493B5F0DA" ma:contentTypeVersion="17" ma:contentTypeDescription="Create a new document." ma:contentTypeScope="" ma:versionID="a881ab242ce6ba47ae62d1a6aa45eb86">
  <xsd:schema xmlns:xsd="http://www.w3.org/2001/XMLSchema" xmlns:xs="http://www.w3.org/2001/XMLSchema" xmlns:p="http://schemas.microsoft.com/office/2006/metadata/properties" xmlns:ns2="8c54d1d4-8a50-4b16-b050-2289fc7c4d80" xmlns:ns3="cb0b4dfd-1452-42df-bcc2-835b32a0f636" targetNamespace="http://schemas.microsoft.com/office/2006/metadata/properties" ma:root="true" ma:fieldsID="b75a82d99e774c35b7abe3f1054a6482" ns2:_="" ns3:_="">
    <xsd:import namespace="8c54d1d4-8a50-4b16-b050-2289fc7c4d80"/>
    <xsd:import namespace="cb0b4dfd-1452-42df-bcc2-835b32a0f6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4d1d4-8a50-4b16-b050-2289fc7c4d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0e9a0f-a03a-42e3-9648-264e98f3251e}" ma:internalName="TaxCatchAll" ma:showField="CatchAllData" ma:web="8c54d1d4-8a50-4b16-b050-2289fc7c4d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0b4dfd-1452-42df-bcc2-835b32a0f6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f81112-7da5-43e9-b077-42be36c7c3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c54d1d4-8a50-4b16-b050-2289fc7c4d80" xsi:nil="true"/>
    <lcf76f155ced4ddcb4097134ff3c332f xmlns="cb0b4dfd-1452-42df-bcc2-835b32a0f63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39A61B-96B2-4D86-8941-FEBC611EE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4d1d4-8a50-4b16-b050-2289fc7c4d80"/>
    <ds:schemaRef ds:uri="cb0b4dfd-1452-42df-bcc2-835b32a0f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86865D-C32D-46D7-80F8-AD9BAAE7A62F}">
  <ds:schemaRefs>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cb0b4dfd-1452-42df-bcc2-835b32a0f636"/>
    <ds:schemaRef ds:uri="8c54d1d4-8a50-4b16-b050-2289fc7c4d80"/>
  </ds:schemaRefs>
</ds:datastoreItem>
</file>

<file path=customXml/itemProps3.xml><?xml version="1.0" encoding="utf-8"?>
<ds:datastoreItem xmlns:ds="http://schemas.openxmlformats.org/officeDocument/2006/customXml" ds:itemID="{5EF21CA1-477D-408F-A157-26837622DA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1642</Words>
  <Characters>11448</Characters>
  <Application>Microsoft Office Word</Application>
  <DocSecurity>0</DocSecurity>
  <Lines>95</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Namai Inc.</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Urboniene, Egle LTU</cp:lastModifiedBy>
  <cp:revision>3</cp:revision>
  <dcterms:created xsi:type="dcterms:W3CDTF">2024-08-13T09:38:00Z</dcterms:created>
  <dcterms:modified xsi:type="dcterms:W3CDTF">2024-08-13T09:39:00Z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0x010100DF3DE31FBD468C4185A4E2E493B5F0DA</vt:lpwstr>
  </property>
  <property fmtid="{D5CDD505-2E9C-101B-9397-08002B2CF9AE}" pid="3" name="MediaServiceImageTags">
    <vt:lpwstr/>
  </property>
</Properties>
</file>